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0E" w:rsidRDefault="009D110E">
      <w:pPr>
        <w:rPr>
          <w:color w:val="FF0000"/>
        </w:rPr>
      </w:pPr>
    </w:p>
    <w:p w:rsidR="009D110E" w:rsidRPr="004B254A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9D110E" w:rsidRPr="007B2233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B254A">
        <w:rPr>
          <w:rFonts w:ascii="Times New Roman" w:hAnsi="Times New Roman"/>
          <w:color w:val="000000"/>
          <w:sz w:val="24"/>
          <w:szCs w:val="24"/>
          <w:lang w:eastAsia="ru-RU"/>
        </w:rPr>
        <w:t>к приказу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11.06. 2020. № </w:t>
      </w:r>
      <w:r w:rsidR="00C9510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</w:p>
    <w:p w:rsidR="009D110E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D110E" w:rsidRPr="004B254A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D110E" w:rsidRPr="002E3EB5" w:rsidRDefault="009D110E" w:rsidP="004B2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Временный порядок организации и проведения</w:t>
      </w:r>
    </w:p>
    <w:p w:rsidR="009D110E" w:rsidRPr="002E3EB5" w:rsidRDefault="009D110E" w:rsidP="004B2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промежуточной и итоговой аттестации</w:t>
      </w:r>
      <w:r w:rsidRPr="006B79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954">
        <w:rPr>
          <w:rFonts w:ascii="Times New Roman" w:hAnsi="Times New Roman"/>
          <w:b/>
          <w:sz w:val="28"/>
          <w:szCs w:val="28"/>
          <w:lang w:eastAsia="ru-RU"/>
        </w:rPr>
        <w:t>выпускников общеобразовательной организации, завершивших обучение по образовательным программам</w:t>
      </w:r>
      <w:r w:rsidRPr="006B79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E3EB5">
        <w:rPr>
          <w:rFonts w:ascii="Times New Roman" w:hAnsi="Times New Roman"/>
          <w:b/>
          <w:sz w:val="28"/>
          <w:szCs w:val="28"/>
          <w:lang w:eastAsia="ru-RU"/>
        </w:rPr>
        <w:t xml:space="preserve">основного общего и среднего общего образования </w:t>
      </w:r>
    </w:p>
    <w:p w:rsidR="009D110E" w:rsidRPr="002E3EB5" w:rsidRDefault="009D110E" w:rsidP="004B254A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в 2019-2020 учебном году в условиях дистанционного обучения</w:t>
      </w:r>
    </w:p>
    <w:p w:rsidR="009D110E" w:rsidRDefault="009D110E" w:rsidP="006F04B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6B7954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>1 Общие положения</w:t>
      </w: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1.1. Временный порядок проведения промежуточной и итоговой аттестации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выпускников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создан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ц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лью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определения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общих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правил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проведения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аттестации в условиях режима повышенной готовности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 принятия дополнительных мер по защите населения от новой коронавирусной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инфекции (COVID-19) в период самоизоляции детей и взрослых. Временный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порядок обеспечивает права обучающихся на полноту освоения образовательн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ых программ, реализуемых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proofErr w:type="spellStart"/>
      <w:r w:rsidR="00C9510E">
        <w:rPr>
          <w:rFonts w:ascii="Times New Roman" w:hAnsi="Times New Roman"/>
          <w:sz w:val="26"/>
          <w:szCs w:val="26"/>
          <w:lang w:eastAsia="ru-RU"/>
        </w:rPr>
        <w:t>Ямансуйская</w:t>
      </w:r>
      <w:proofErr w:type="spellEnd"/>
      <w:r w:rsidR="00C9510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954">
        <w:rPr>
          <w:rFonts w:ascii="Times New Roman" w:hAnsi="Times New Roman"/>
          <w:sz w:val="26"/>
          <w:szCs w:val="26"/>
          <w:lang w:eastAsia="ru-RU"/>
        </w:rPr>
        <w:t xml:space="preserve"> СОШ».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1.2. Реализуя образовательные программы в условиях режима повышенной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готовности и самоизоляции детей и взрослых,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proofErr w:type="spellStart"/>
      <w:r w:rsidR="00C9510E">
        <w:rPr>
          <w:rFonts w:ascii="Times New Roman" w:hAnsi="Times New Roman"/>
          <w:sz w:val="26"/>
          <w:szCs w:val="26"/>
          <w:lang w:eastAsia="ru-RU"/>
        </w:rPr>
        <w:t>Ямансуйская</w:t>
      </w:r>
      <w:proofErr w:type="spellEnd"/>
      <w:r w:rsidRPr="006B7954">
        <w:rPr>
          <w:rFonts w:ascii="Times New Roman" w:hAnsi="Times New Roman"/>
          <w:sz w:val="26"/>
          <w:szCs w:val="26"/>
          <w:lang w:eastAsia="ru-RU"/>
        </w:rPr>
        <w:t xml:space="preserve"> СОШ»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организует образовательный процесс в тех условиях, которые доступны для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 и преподавателей. При проведении текущего контроля успеваемости,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аттестации в условиях дистанционного обучения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по возможности используются информационно - коммуникационные технологии.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1.3. В соответствии с частью 1 статьи 58 Федерального закона от 29.12.2012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№ 273-ФЗ «Об образовании в Российской Федерации» освоение 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(за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исключением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дошкольного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образования), в том числе отдельной части или всего объема учебного предмета,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курса,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дисциплины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(модуля)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сопровождается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аттестацией обучающихся, проводимой в формах, определенных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учебным планом, и в порядке, установленном образовательной организацией.</w:t>
      </w:r>
    </w:p>
    <w:p w:rsidR="009D110E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этом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общеобразовательная организация с учетом мнения совета обучающихся и совета родителей (законных представителей),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обладает правом самостоятельно определять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систему, критерии оценок и форму проведения промежуточной аттестации.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. Период действия Временного порядка - до снятия ограничительных мер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территории Республики Дагестан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>2 Порядок проведения промежуточной аттестации обучающихся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2.1.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proofErr w:type="spellStart"/>
      <w:r w:rsidR="00C9510E">
        <w:rPr>
          <w:rFonts w:ascii="Times New Roman" w:hAnsi="Times New Roman"/>
          <w:sz w:val="26"/>
          <w:szCs w:val="26"/>
          <w:lang w:eastAsia="ru-RU"/>
        </w:rPr>
        <w:t>Ямансуйская</w:t>
      </w:r>
      <w:proofErr w:type="spellEnd"/>
      <w:r w:rsidR="00C9510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954">
        <w:rPr>
          <w:rFonts w:ascii="Times New Roman" w:hAnsi="Times New Roman"/>
          <w:sz w:val="26"/>
          <w:szCs w:val="26"/>
          <w:lang w:eastAsia="ru-RU"/>
        </w:rPr>
        <w:t xml:space="preserve"> СОШ»</w:t>
      </w:r>
      <w:r w:rsidRPr="004B254A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устанавливает проведение промежуточной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аттестации по всем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предметам учебного плана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рамках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установленных сроков учебного 2019-2020.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2.2. 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>С учетом сложной эпидемиологической ситуации отмен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яется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проведение промежуточной аттестации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9 и 11 классов в </w:t>
      </w:r>
      <w:r w:rsidRPr="006B7954">
        <w:rPr>
          <w:rFonts w:ascii="Times New Roman" w:hAnsi="Times New Roman"/>
          <w:sz w:val="26"/>
          <w:szCs w:val="26"/>
          <w:lang w:eastAsia="ru-RU"/>
        </w:rPr>
        <w:t>форме переводных экзаменов, контрольных работ, защиты индивидуальных проектов, итоговых тестов</w:t>
      </w:r>
      <w:r>
        <w:rPr>
          <w:rFonts w:ascii="Times New Roman" w:hAnsi="Times New Roman"/>
          <w:sz w:val="26"/>
          <w:szCs w:val="26"/>
          <w:lang w:eastAsia="ru-RU"/>
        </w:rPr>
        <w:t xml:space="preserve">, сочинений </w:t>
      </w:r>
      <w:r w:rsidRPr="006B7954">
        <w:rPr>
          <w:rFonts w:ascii="Times New Roman" w:hAnsi="Times New Roman"/>
          <w:sz w:val="26"/>
          <w:szCs w:val="26"/>
          <w:lang w:eastAsia="ru-RU"/>
        </w:rPr>
        <w:t>и т.п.</w:t>
      </w:r>
      <w:r>
        <w:rPr>
          <w:rFonts w:ascii="Times New Roman" w:hAnsi="Times New Roman"/>
          <w:sz w:val="26"/>
          <w:szCs w:val="26"/>
          <w:lang w:eastAsia="ru-RU"/>
        </w:rPr>
        <w:t xml:space="preserve"> по всем предметам, кроме русского языка и математики.</w:t>
      </w:r>
    </w:p>
    <w:p w:rsidR="009D110E" w:rsidRPr="00C804FC" w:rsidRDefault="009D110E" w:rsidP="00FD6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2.3. По русскому языку и математике проводится итоговая контрольная работа, в формате онлайн ОГЭ и ЕГЭ на сайте «Решу ОГЭ» и «Решу ЕГЭ», которая влияет на вывод годовой отметки.  </w:t>
      </w:r>
    </w:p>
    <w:p w:rsidR="009D110E" w:rsidRDefault="009D110E" w:rsidP="008A63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2.4. Результатом промежуточной аттестации является годовая отметка по соответствующему предмету учебного плана. О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ценк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 IV четверть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выставляется 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по результатам учебной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деятельности обучающихся в дистанционном режиме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D110E" w:rsidRDefault="009D110E" w:rsidP="00FD6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2.5. Годовая оценка на уровне основного общего и </w:t>
      </w:r>
      <w:r w:rsidRPr="006B7954">
        <w:rPr>
          <w:rFonts w:ascii="Times New Roman" w:hAnsi="Times New Roman"/>
          <w:sz w:val="26"/>
          <w:szCs w:val="26"/>
          <w:lang w:eastAsia="ru-RU"/>
        </w:rPr>
        <w:t>среднего общего</w:t>
      </w:r>
      <w:r w:rsidRPr="00373D7E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 выставляется как средняя арифметическая в соответствии с правилами математического округления по результатам учебных четвертей по каждому учебному предмету в соответствии с учебным планом.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C2EA0">
        <w:rPr>
          <w:rFonts w:ascii="Times New Roman" w:hAnsi="Times New Roman"/>
          <w:b/>
          <w:color w:val="000000"/>
          <w:sz w:val="26"/>
          <w:szCs w:val="26"/>
          <w:lang w:eastAsia="ru-RU"/>
        </w:rPr>
        <w:t>3. Порядок выставления итоговых отметок для учащихся выпускных классов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3.1. Для обучающихся 9 классов, закончивших освоение основной образовательной программы основного общего образования, годовая оценка за 9 класс является итоговой.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3.2. Для обучающихся 11 класса,</w:t>
      </w:r>
      <w:r w:rsidRPr="004575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закончивших освоение основной образовательной программы среднего общего образования,  итоговая отметка выставляется как средняя арифметическая  отметка полугодовых и годовых отметок за 10 и 11 класс.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8C2EA0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C2EA0">
        <w:rPr>
          <w:rFonts w:ascii="Times New Roman" w:hAnsi="Times New Roman"/>
          <w:b/>
          <w:color w:val="000000"/>
          <w:sz w:val="26"/>
          <w:szCs w:val="26"/>
          <w:lang w:eastAsia="ru-RU"/>
        </w:rPr>
        <w:t>4. Заключительное положение</w:t>
      </w:r>
    </w:p>
    <w:p w:rsidR="009D110E" w:rsidRDefault="009D110E" w:rsidP="00FF55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Настоящее положение вступает в силу со дня подписания и опубликования на официальном сайте МКОУ «</w:t>
      </w:r>
      <w:proofErr w:type="spellStart"/>
      <w:r w:rsidR="00C9510E">
        <w:rPr>
          <w:rFonts w:ascii="Times New Roman" w:hAnsi="Times New Roman"/>
          <w:color w:val="000000"/>
          <w:sz w:val="26"/>
          <w:szCs w:val="26"/>
          <w:lang w:eastAsia="ru-RU"/>
        </w:rPr>
        <w:t>Ямансуйская</w:t>
      </w:r>
      <w:proofErr w:type="spellEnd"/>
      <w:r w:rsidR="00C9510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СОШ»</w:t>
      </w:r>
    </w:p>
    <w:p w:rsidR="009D110E" w:rsidRPr="00373D7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4B254A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6F04B5" w:rsidRDefault="009D110E" w:rsidP="006F04B5">
      <w:pPr>
        <w:jc w:val="both"/>
        <w:rPr>
          <w:rFonts w:ascii="Times New Roman" w:hAnsi="Times New Roman"/>
          <w:sz w:val="26"/>
          <w:szCs w:val="26"/>
        </w:rPr>
      </w:pPr>
    </w:p>
    <w:sectPr w:rsidR="009D110E" w:rsidRPr="006F04B5" w:rsidSect="00C951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92E"/>
    <w:rsid w:val="00030E7C"/>
    <w:rsid w:val="0004526F"/>
    <w:rsid w:val="00045A6C"/>
    <w:rsid w:val="00057B4D"/>
    <w:rsid w:val="000B6816"/>
    <w:rsid w:val="001063CC"/>
    <w:rsid w:val="001A6F93"/>
    <w:rsid w:val="001F6CA1"/>
    <w:rsid w:val="002E3EB5"/>
    <w:rsid w:val="00315D20"/>
    <w:rsid w:val="00336042"/>
    <w:rsid w:val="00373D7E"/>
    <w:rsid w:val="003E5AC2"/>
    <w:rsid w:val="00401682"/>
    <w:rsid w:val="00411D1A"/>
    <w:rsid w:val="004575BC"/>
    <w:rsid w:val="004B254A"/>
    <w:rsid w:val="004D4393"/>
    <w:rsid w:val="004F418C"/>
    <w:rsid w:val="0054792E"/>
    <w:rsid w:val="005E714A"/>
    <w:rsid w:val="006978E1"/>
    <w:rsid w:val="006B6D5A"/>
    <w:rsid w:val="006B7954"/>
    <w:rsid w:val="006E7529"/>
    <w:rsid w:val="006F04B5"/>
    <w:rsid w:val="00735C48"/>
    <w:rsid w:val="007B2233"/>
    <w:rsid w:val="007B3F70"/>
    <w:rsid w:val="007B450D"/>
    <w:rsid w:val="008005F1"/>
    <w:rsid w:val="00890B7C"/>
    <w:rsid w:val="008A6399"/>
    <w:rsid w:val="008C2EA0"/>
    <w:rsid w:val="008F346E"/>
    <w:rsid w:val="00900510"/>
    <w:rsid w:val="009116CB"/>
    <w:rsid w:val="00933E3B"/>
    <w:rsid w:val="009421B2"/>
    <w:rsid w:val="00944C49"/>
    <w:rsid w:val="009752D7"/>
    <w:rsid w:val="009A248C"/>
    <w:rsid w:val="009D110E"/>
    <w:rsid w:val="009F345F"/>
    <w:rsid w:val="00B63FB6"/>
    <w:rsid w:val="00B73705"/>
    <w:rsid w:val="00C804FC"/>
    <w:rsid w:val="00C9510E"/>
    <w:rsid w:val="00CF086B"/>
    <w:rsid w:val="00DF7969"/>
    <w:rsid w:val="00E4587A"/>
    <w:rsid w:val="00E961E4"/>
    <w:rsid w:val="00FD2613"/>
    <w:rsid w:val="00FD6B0B"/>
    <w:rsid w:val="00F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526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locked/>
    <w:rsid w:val="002E3EB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2E3EB5"/>
    <w:rPr>
      <w:rFonts w:cs="Times New Roman"/>
      <w:b/>
      <w:sz w:val="24"/>
      <w:lang w:val="ru-RU" w:eastAsia="ru-RU"/>
    </w:rPr>
  </w:style>
  <w:style w:type="character" w:styleId="a8">
    <w:name w:val="Hyperlink"/>
    <w:basedOn w:val="a0"/>
    <w:uiPriority w:val="99"/>
    <w:rsid w:val="00B63F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Пользователь Windows</cp:lastModifiedBy>
  <cp:revision>2</cp:revision>
  <cp:lastPrinted>2020-06-13T10:41:00Z</cp:lastPrinted>
  <dcterms:created xsi:type="dcterms:W3CDTF">2020-06-13T10:42:00Z</dcterms:created>
  <dcterms:modified xsi:type="dcterms:W3CDTF">2020-06-13T10:42:00Z</dcterms:modified>
</cp:coreProperties>
</file>