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0E" w:rsidRPr="00C35C3D" w:rsidRDefault="0031770E" w:rsidP="0031770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5C3D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 w:rsidRPr="00C35C3D">
        <w:rPr>
          <w:rFonts w:ascii="Times New Roman" w:eastAsia="Calibri" w:hAnsi="Times New Roman" w:cs="Times New Roman"/>
          <w:b/>
          <w:sz w:val="28"/>
          <w:szCs w:val="28"/>
        </w:rPr>
        <w:t>Ямансуйская</w:t>
      </w:r>
      <w:proofErr w:type="spellEnd"/>
      <w:r w:rsidRPr="00C35C3D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31770E" w:rsidRPr="00C35C3D" w:rsidRDefault="0031770E" w:rsidP="0031770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5C3D">
        <w:rPr>
          <w:rFonts w:ascii="Times New Roman" w:eastAsia="Calibri" w:hAnsi="Times New Roman" w:cs="Times New Roman"/>
          <w:b/>
          <w:sz w:val="28"/>
          <w:szCs w:val="28"/>
        </w:rPr>
        <w:t xml:space="preserve">Новолакского района </w:t>
      </w:r>
    </w:p>
    <w:p w:rsidR="0031770E" w:rsidRPr="008127CE" w:rsidRDefault="0031770E" w:rsidP="0031770E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69"/>
        <w:gridCol w:w="5510"/>
      </w:tblGrid>
      <w:tr w:rsidR="0031770E" w:rsidRPr="0088496E" w:rsidTr="001F7E85">
        <w:tc>
          <w:tcPr>
            <w:tcW w:w="4785" w:type="dxa"/>
            <w:hideMark/>
          </w:tcPr>
          <w:p w:rsidR="0031770E" w:rsidRPr="0020420A" w:rsidRDefault="0031770E" w:rsidP="001F7E85">
            <w:pPr>
              <w:pStyle w:val="a5"/>
              <w:rPr>
                <w:bCs/>
                <w:color w:val="000000"/>
                <w:lang w:eastAsia="ar-SA"/>
              </w:rPr>
            </w:pPr>
            <w:r w:rsidRPr="0020420A">
              <w:t>Рассмотрено</w:t>
            </w:r>
          </w:p>
          <w:p w:rsidR="0031770E" w:rsidRPr="0020420A" w:rsidRDefault="0031770E" w:rsidP="001F7E85">
            <w:pPr>
              <w:pStyle w:val="a5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на заседании педагогического совета  МКОУ «</w:t>
            </w:r>
            <w:proofErr w:type="spellStart"/>
            <w:r w:rsidRPr="0020420A">
              <w:rPr>
                <w:bCs/>
                <w:color w:val="000000"/>
              </w:rPr>
              <w:t>Ямансуйская</w:t>
            </w:r>
            <w:proofErr w:type="spellEnd"/>
            <w:r w:rsidRPr="0020420A">
              <w:rPr>
                <w:bCs/>
                <w:color w:val="000000"/>
              </w:rPr>
              <w:t xml:space="preserve"> СОШ»</w:t>
            </w:r>
          </w:p>
          <w:p w:rsidR="0031770E" w:rsidRPr="0020420A" w:rsidRDefault="0031770E" w:rsidP="001F7E85">
            <w:pPr>
              <w:pStyle w:val="a5"/>
              <w:rPr>
                <w:lang w:val="en-US" w:eastAsia="ar-SA"/>
              </w:rPr>
            </w:pPr>
            <w:r w:rsidRPr="0020420A"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5529" w:type="dxa"/>
          </w:tcPr>
          <w:p w:rsidR="0031770E" w:rsidRPr="0020420A" w:rsidRDefault="0031770E" w:rsidP="001F7E85">
            <w:pPr>
              <w:pStyle w:val="a5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Утверждено </w:t>
            </w:r>
          </w:p>
          <w:p w:rsidR="0031770E" w:rsidRPr="0020420A" w:rsidRDefault="0031770E" w:rsidP="001F7E85">
            <w:pPr>
              <w:pStyle w:val="a5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директором МКОУ  «</w:t>
            </w:r>
            <w:proofErr w:type="spellStart"/>
            <w:r w:rsidRPr="0020420A">
              <w:rPr>
                <w:bCs/>
                <w:color w:val="000000"/>
              </w:rPr>
              <w:t>Ямансуйская</w:t>
            </w:r>
            <w:proofErr w:type="spellEnd"/>
            <w:r w:rsidRPr="0020420A">
              <w:rPr>
                <w:bCs/>
                <w:color w:val="000000"/>
              </w:rPr>
              <w:t xml:space="preserve"> СОШ»</w:t>
            </w:r>
          </w:p>
          <w:p w:rsidR="0031770E" w:rsidRPr="0020420A" w:rsidRDefault="0031770E" w:rsidP="001F7E85">
            <w:pPr>
              <w:pStyle w:val="a5"/>
              <w:jc w:val="right"/>
              <w:rPr>
                <w:bCs/>
                <w:color w:val="000000"/>
                <w:lang w:eastAsia="ar-SA"/>
              </w:rPr>
            </w:pPr>
            <w:r w:rsidRPr="0020420A">
              <w:rPr>
                <w:bCs/>
                <w:color w:val="000000"/>
              </w:rPr>
              <w:t xml:space="preserve">___________   </w:t>
            </w:r>
            <w:proofErr w:type="spellStart"/>
            <w:r w:rsidRPr="0020420A">
              <w:rPr>
                <w:bCs/>
                <w:color w:val="000000"/>
              </w:rPr>
              <w:t>М.Э.Рашаева</w:t>
            </w:r>
            <w:proofErr w:type="spellEnd"/>
          </w:p>
          <w:p w:rsidR="0031770E" w:rsidRPr="0020420A" w:rsidRDefault="0031770E" w:rsidP="001F7E85">
            <w:pPr>
              <w:pStyle w:val="a5"/>
              <w:jc w:val="right"/>
              <w:rPr>
                <w:b/>
                <w:bCs/>
                <w:color w:val="000000"/>
              </w:rPr>
            </w:pPr>
            <w:r w:rsidRPr="0020420A">
              <w:t xml:space="preserve">Приказ №____ от __________20____г. </w:t>
            </w:r>
          </w:p>
          <w:p w:rsidR="0031770E" w:rsidRPr="0020420A" w:rsidRDefault="0031770E" w:rsidP="001F7E85">
            <w:pPr>
              <w:pStyle w:val="a5"/>
            </w:pPr>
          </w:p>
          <w:p w:rsidR="0031770E" w:rsidRPr="0020420A" w:rsidRDefault="0031770E" w:rsidP="001F7E85">
            <w:pPr>
              <w:pStyle w:val="a5"/>
            </w:pPr>
          </w:p>
        </w:tc>
      </w:tr>
    </w:tbl>
    <w:p w:rsidR="0031770E" w:rsidRDefault="0031770E" w:rsidP="003177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1D45" w:rsidRPr="00E848A6" w:rsidRDefault="00871D45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«</w:t>
      </w:r>
      <w:r w:rsidR="00C3770C" w:rsidRPr="00E848A6">
        <w:rPr>
          <w:rFonts w:ascii="Times New Roman" w:hAnsi="Times New Roman" w:cs="Times New Roman"/>
          <w:b/>
          <w:sz w:val="32"/>
          <w:szCs w:val="32"/>
        </w:rPr>
        <w:t>Положение о порядке использования и проведения инвентаризации программного обеспечения в школе</w:t>
      </w:r>
      <w:r w:rsidRPr="00E848A6">
        <w:rPr>
          <w:rFonts w:ascii="Times New Roman" w:hAnsi="Times New Roman" w:cs="Times New Roman"/>
          <w:b/>
          <w:sz w:val="32"/>
          <w:szCs w:val="32"/>
        </w:rPr>
        <w:t>»</w:t>
      </w:r>
    </w:p>
    <w:p w:rsidR="00077DFA" w:rsidRPr="002E4FAF" w:rsidRDefault="00077DFA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3770C" w:rsidRPr="002E4FAF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  <w:r w:rsidRPr="002E4FAF">
        <w:rPr>
          <w:rFonts w:ascii="Times New Roman" w:hAnsi="Times New Roman" w:cs="Times New Roman"/>
          <w:b/>
          <w:sz w:val="24"/>
          <w:szCs w:val="24"/>
        </w:rPr>
        <w:t>.</w:t>
      </w:r>
    </w:p>
    <w:p w:rsidR="00077DFA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использования и проведения инвентаризации программного обеспеч</w:t>
      </w:r>
      <w:r w:rsidR="00077DFA" w:rsidRPr="00E848A6">
        <w:rPr>
          <w:rFonts w:ascii="Times New Roman" w:hAnsi="Times New Roman" w:cs="Times New Roman"/>
          <w:sz w:val="28"/>
          <w:szCs w:val="28"/>
        </w:rPr>
        <w:t>ения в М</w:t>
      </w:r>
      <w:r w:rsidR="00E848A6" w:rsidRPr="00E848A6">
        <w:rPr>
          <w:rFonts w:ascii="Times New Roman" w:hAnsi="Times New Roman" w:cs="Times New Roman"/>
          <w:sz w:val="28"/>
          <w:szCs w:val="28"/>
        </w:rPr>
        <w:t>К</w:t>
      </w:r>
      <w:r w:rsidR="00077DFA" w:rsidRPr="00E848A6">
        <w:rPr>
          <w:rFonts w:ascii="Times New Roman" w:hAnsi="Times New Roman" w:cs="Times New Roman"/>
          <w:sz w:val="28"/>
          <w:szCs w:val="28"/>
        </w:rPr>
        <w:t>ОУ  «</w:t>
      </w:r>
      <w:proofErr w:type="spellStart"/>
      <w:r w:rsidR="00E848A6" w:rsidRPr="00E848A6"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 w:rsidR="00E848A6" w:rsidRPr="00E848A6">
        <w:rPr>
          <w:rFonts w:ascii="Times New Roman" w:hAnsi="Times New Roman" w:cs="Times New Roman"/>
          <w:sz w:val="28"/>
          <w:szCs w:val="28"/>
        </w:rPr>
        <w:t xml:space="preserve"> СОШ»</w:t>
      </w:r>
      <w:r w:rsidR="00077DFA" w:rsidRPr="00E848A6">
        <w:rPr>
          <w:rFonts w:ascii="Times New Roman" w:hAnsi="Times New Roman" w:cs="Times New Roman"/>
          <w:sz w:val="28"/>
          <w:szCs w:val="28"/>
        </w:rPr>
        <w:t xml:space="preserve">, далее </w:t>
      </w:r>
      <w:r w:rsidR="00E848A6" w:rsidRPr="00E848A6">
        <w:rPr>
          <w:rFonts w:ascii="Times New Roman" w:hAnsi="Times New Roman" w:cs="Times New Roman"/>
          <w:sz w:val="28"/>
          <w:szCs w:val="28"/>
        </w:rPr>
        <w:t>-</w:t>
      </w:r>
      <w:r w:rsidR="00E848A6">
        <w:rPr>
          <w:rFonts w:ascii="Times New Roman" w:hAnsi="Times New Roman" w:cs="Times New Roman"/>
          <w:sz w:val="28"/>
          <w:szCs w:val="28"/>
        </w:rPr>
        <w:t xml:space="preserve"> </w:t>
      </w:r>
      <w:r w:rsidR="00E848A6" w:rsidRPr="00E848A6">
        <w:rPr>
          <w:rFonts w:ascii="Times New Roman" w:hAnsi="Times New Roman" w:cs="Times New Roman"/>
          <w:sz w:val="28"/>
          <w:szCs w:val="28"/>
        </w:rPr>
        <w:t>Учреждение</w:t>
      </w:r>
      <w:r w:rsidR="00077DFA" w:rsidRPr="00E848A6">
        <w:rPr>
          <w:rFonts w:ascii="Times New Roman" w:hAnsi="Times New Roman" w:cs="Times New Roman"/>
          <w:sz w:val="28"/>
          <w:szCs w:val="28"/>
        </w:rPr>
        <w:t xml:space="preserve">, в соответствии с  письмом Федерального агентства по образованию от 01.02.2007 №15-51-46 ин/01-10. </w:t>
      </w:r>
    </w:p>
    <w:p w:rsidR="00077DFA" w:rsidRPr="00E848A6" w:rsidRDefault="00077DFA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1.2</w:t>
      </w:r>
      <w:r w:rsidR="00C3770C" w:rsidRPr="00E848A6">
        <w:rPr>
          <w:rFonts w:ascii="Times New Roman" w:hAnsi="Times New Roman" w:cs="Times New Roman"/>
          <w:sz w:val="28"/>
          <w:szCs w:val="28"/>
        </w:rPr>
        <w:t>.Инвентаризация программного обеспечения (</w:t>
      </w:r>
      <w:proofErr w:type="gramStart"/>
      <w:r w:rsidR="00C3770C"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3770C" w:rsidRPr="00E848A6">
        <w:rPr>
          <w:rFonts w:ascii="Times New Roman" w:hAnsi="Times New Roman" w:cs="Times New Roman"/>
          <w:sz w:val="28"/>
          <w:szCs w:val="28"/>
        </w:rPr>
        <w:t xml:space="preserve">) проводится на всех без исключения </w:t>
      </w:r>
      <w:proofErr w:type="gramStart"/>
      <w:r w:rsidR="00C3770C" w:rsidRPr="00E848A6">
        <w:rPr>
          <w:rFonts w:ascii="Times New Roman" w:hAnsi="Times New Roman" w:cs="Times New Roman"/>
          <w:sz w:val="28"/>
          <w:szCs w:val="28"/>
        </w:rPr>
        <w:t>компьютерах</w:t>
      </w:r>
      <w:proofErr w:type="gramEnd"/>
      <w:r w:rsidR="00C3770C" w:rsidRPr="00E848A6">
        <w:rPr>
          <w:rFonts w:ascii="Times New Roman" w:hAnsi="Times New Roman" w:cs="Times New Roman"/>
          <w:sz w:val="28"/>
          <w:szCs w:val="28"/>
        </w:rPr>
        <w:t>, состоящих на балансе. Личные компьютеры преподавателей инвентаризации не подлежат.</w:t>
      </w:r>
    </w:p>
    <w:p w:rsidR="00077DFA" w:rsidRPr="00E848A6" w:rsidRDefault="00077DFA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1.3</w:t>
      </w:r>
      <w:r w:rsidR="00C3770C" w:rsidRPr="00E848A6">
        <w:rPr>
          <w:rFonts w:ascii="Times New Roman" w:hAnsi="Times New Roman" w:cs="Times New Roman"/>
          <w:sz w:val="28"/>
          <w:szCs w:val="28"/>
        </w:rPr>
        <w:t xml:space="preserve">.Инвентаризации подлежат все без исключения экземпляры программного обеспечения, включая как устанавливаемые стандартными средствами и видимые в разделе «Установка и удаление программ» Панели Управления ОС </w:t>
      </w:r>
      <w:proofErr w:type="spellStart"/>
      <w:r w:rsidR="00C3770C" w:rsidRPr="00E848A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C3770C" w:rsidRPr="00E848A6">
        <w:rPr>
          <w:rFonts w:ascii="Times New Roman" w:hAnsi="Times New Roman" w:cs="Times New Roman"/>
          <w:sz w:val="28"/>
          <w:szCs w:val="28"/>
        </w:rPr>
        <w:t>, так и экземпляры дистрибутивов и рабочих копий программ, находящихся на всех без исключения перезаписываемых носителях, подключённых к компьютеру, включая жёсткие диски, постоянно используемые с данным компьютером карты памяти, оптические перезаписываемые диски и т.п.</w:t>
      </w:r>
      <w:proofErr w:type="gramEnd"/>
    </w:p>
    <w:p w:rsidR="00077DFA" w:rsidRPr="00E848A6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2. ТЕРМИНЫ</w:t>
      </w:r>
    </w:p>
    <w:p w:rsidR="00626348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2.1. </w:t>
      </w:r>
      <w:r w:rsidR="00077DFA" w:rsidRPr="00E848A6">
        <w:rPr>
          <w:rFonts w:ascii="Times New Roman" w:hAnsi="Times New Roman" w:cs="Times New Roman"/>
          <w:sz w:val="28"/>
          <w:szCs w:val="28"/>
        </w:rPr>
        <w:t xml:space="preserve">Программное обеспечение (далее  </w:t>
      </w:r>
      <w:r w:rsidRPr="00E848A6">
        <w:rPr>
          <w:rFonts w:ascii="Times New Roman" w:hAnsi="Times New Roman" w:cs="Times New Roman"/>
          <w:sz w:val="28"/>
          <w:szCs w:val="28"/>
        </w:rPr>
        <w:t xml:space="preserve"> ПО) – компьютерные программы, полученные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чреждением</w:t>
      </w:r>
      <w:r w:rsidRPr="00E848A6">
        <w:rPr>
          <w:rFonts w:ascii="Times New Roman" w:hAnsi="Times New Roman" w:cs="Times New Roman"/>
          <w:sz w:val="28"/>
          <w:szCs w:val="28"/>
        </w:rPr>
        <w:t xml:space="preserve">, а также распространяемые на основании свободной лицензии, применяемые для решения задач административно-хозяйственной, </w:t>
      </w:r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учебной и финансовой деятельности, установленные и используемые на компьютерах, принадлежащих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чреждению</w:t>
      </w:r>
      <w:r w:rsidRPr="00E848A6">
        <w:rPr>
          <w:rFonts w:ascii="Times New Roman" w:hAnsi="Times New Roman" w:cs="Times New Roman"/>
          <w:sz w:val="28"/>
          <w:szCs w:val="28"/>
        </w:rPr>
        <w:t>.</w:t>
      </w:r>
    </w:p>
    <w:p w:rsidR="00626348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2.2. Пользователь ПО – работник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 и другие лица, на законных основаниях использующие в работе принадлежащие </w:t>
      </w:r>
      <w:r w:rsidR="00E848A6" w:rsidRPr="00E848A6">
        <w:rPr>
          <w:rFonts w:ascii="Times New Roman" w:hAnsi="Times New Roman" w:cs="Times New Roman"/>
          <w:sz w:val="28"/>
          <w:szCs w:val="28"/>
        </w:rPr>
        <w:t>Учреждени</w:t>
      </w:r>
      <w:r w:rsidR="00E848A6">
        <w:rPr>
          <w:rFonts w:ascii="Times New Roman" w:hAnsi="Times New Roman" w:cs="Times New Roman"/>
          <w:sz w:val="28"/>
          <w:szCs w:val="28"/>
        </w:rPr>
        <w:t>ю</w:t>
      </w:r>
      <w:r w:rsidRPr="00E848A6">
        <w:rPr>
          <w:rFonts w:ascii="Times New Roman" w:hAnsi="Times New Roman" w:cs="Times New Roman"/>
          <w:sz w:val="28"/>
          <w:szCs w:val="28"/>
        </w:rPr>
        <w:t xml:space="preserve"> компьютеры и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установленное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на них ПО.</w:t>
      </w:r>
    </w:p>
    <w:p w:rsidR="00626348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2.3. Специалист, обслуживающий ПО – работник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, который имеет допуск к операциям с ПО, производимым согласно решению ответственного за получение, распределение и установку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в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чреждении</w:t>
      </w:r>
      <w:r w:rsidRPr="00E848A6">
        <w:rPr>
          <w:rFonts w:ascii="Times New Roman" w:hAnsi="Times New Roman" w:cs="Times New Roman"/>
          <w:sz w:val="28"/>
          <w:szCs w:val="28"/>
        </w:rPr>
        <w:t>.</w:t>
      </w:r>
    </w:p>
    <w:p w:rsidR="00626348" w:rsidRPr="00E848A6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3. ПРАВА И ОБЯЗАННОСТИ ПОЛЬЗОВАТЕЛЯ ПРОГРАММНОГО ОБЕСПЕЧЕНИЯ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3.1. Пользователь допускается к использованию в работе компьютеров и установленного на них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порядке и объеме, не противоречащем законодательству Российской Федерации и локальным актам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>.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3.2. Пользователю запрещается: 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входить в операционную систему под учетной записью администратора;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устанавливать самостоятельно ПО; 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 xml:space="preserve">• вносить изменения в установленное ПО (включая обновление версии продукта); </w:t>
      </w:r>
      <w:proofErr w:type="gramEnd"/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удалять ПО.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3.3. Пользователь, нарушивший пункт 3.2 настоящего регламента, несет ответственность, установленную действующим законодательством Российской Федерации и локальными актами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106F" w:rsidRPr="00E848A6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4. ПРАВА И ОБЯЗАННОСТИ СПЕЦИАЛИСТА, ОБСЛУЖИВАЮЩЕГО ПРОГРАММНОЕ ОБЕСПЕЧЕНИЕ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4.1. Специалист, обслуживающий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 принимает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решение: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• об установке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приобретенного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r w:rsidR="00C9761B" w:rsidRPr="00E848A6">
        <w:rPr>
          <w:rFonts w:ascii="Times New Roman" w:hAnsi="Times New Roman" w:cs="Times New Roman"/>
          <w:sz w:val="28"/>
          <w:szCs w:val="28"/>
        </w:rPr>
        <w:t>Учреждение</w:t>
      </w:r>
      <w:r w:rsidR="00C9761B">
        <w:rPr>
          <w:rFonts w:ascii="Times New Roman" w:hAnsi="Times New Roman" w:cs="Times New Roman"/>
          <w:sz w:val="28"/>
          <w:szCs w:val="28"/>
        </w:rPr>
        <w:t>м</w:t>
      </w:r>
      <w:r w:rsidRPr="00E848A6">
        <w:rPr>
          <w:rFonts w:ascii="Times New Roman" w:hAnsi="Times New Roman" w:cs="Times New Roman"/>
          <w:sz w:val="28"/>
          <w:szCs w:val="28"/>
        </w:rPr>
        <w:t xml:space="preserve"> в соответствии с условиями соо</w:t>
      </w:r>
      <w:r w:rsidR="00C47C25" w:rsidRPr="00E848A6">
        <w:rPr>
          <w:rFonts w:ascii="Times New Roman" w:hAnsi="Times New Roman" w:cs="Times New Roman"/>
          <w:sz w:val="28"/>
          <w:szCs w:val="28"/>
        </w:rPr>
        <w:t xml:space="preserve">тветствующей </w:t>
      </w:r>
      <w:r w:rsidRPr="00E848A6">
        <w:rPr>
          <w:rFonts w:ascii="Times New Roman" w:hAnsi="Times New Roman" w:cs="Times New Roman"/>
          <w:sz w:val="28"/>
          <w:szCs w:val="28"/>
        </w:rPr>
        <w:t xml:space="preserve">лицензии;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• о внесении изменений в установленное ПО, включая обновление версии программного продукта; </w:t>
      </w:r>
      <w:proofErr w:type="gramEnd"/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• об удалении неиспользуемого или поврежденного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, использование которого может причинить вред имуществу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>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о проведении работ по восстановлению ПО из резервных копий в соответствии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с документацией на используемое ПО;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об установке или удалении свободно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распространяемого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ПО.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4.2. Специалист, обслуживающий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, обязан: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• производить настройку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устанавливаемого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контролировать исполнение требований лицензионных соглашений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поддерживать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в работоспособном состоянии;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разработать Паспорт программного обеспечения компьютера (далее – Паспорт);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перед началом каждого семестра (до 1 сентября и 1 февраля) актуализировать данные Паспорта.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При изменении состава ПО, установленного на компьютерах, переоформить Паспорт;</w:t>
      </w:r>
      <w:proofErr w:type="gramEnd"/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сообщать руководителю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 о выявленных нарушениях.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4.3. Специалист, обслуживающий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 обеспечивает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условия безопасного, защищенного от доступа посторонних лиц, хранения дистрибутивов ПО и сопутствующей документации (лицензионного соглашения, лицензий, сертификатов, платежных документов, руководства пользователя и т.д.).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4.4. Специалист, обслуживающий ПО проводит ежемесячный мониторинг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ПО.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4.5.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 xml:space="preserve">В случае обнаружения нелицензионного ПО, установленного пользователем, ответственный за получение, распределение и установку ПО в структурном подразделении составляет докладную записку на имя директора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 с указанием лица, осуществившего такую установку, выводит компьютер из </w:t>
      </w:r>
      <w:r w:rsidRPr="00E848A6">
        <w:rPr>
          <w:rFonts w:ascii="Times New Roman" w:hAnsi="Times New Roman" w:cs="Times New Roman"/>
          <w:sz w:val="28"/>
          <w:szCs w:val="28"/>
        </w:rPr>
        <w:lastRenderedPageBreak/>
        <w:t>эксплуатации до момента проверки данного факта комиссией.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На время проведения проверки лицо, указанное в докладной записке, отстраняется от работы на компьютере.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4.6. Специалист, обслуживающий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 несет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дисциплинарную ответственность за своевременность предоставления и достоверность информации, указанной в пунктах 4.4., 4.5. настоящего регламента.</w:t>
      </w:r>
    </w:p>
    <w:p w:rsidR="00C47C25" w:rsidRPr="00E848A6" w:rsidRDefault="00C3770C" w:rsidP="006000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5. ПОРЯДОК ПРОВЕДЕНИЯ ПРОВЕРКИ ПО ФАКТУ ИСПОЛЬЗОВАНИЯ НЕЛИЦЕНЗИОННОГО ПРОГРАММНОГО ОБЕСПЕЧЕНИЯ. ОТВЕТСТВЕННОСТЬ ЗА НЕПРАВОМЕРНЫЕ ОПЕРАЦИИ С ПРОГРАММНЫМ ОБЕСПЕЧЕНИЕМ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5.1. Для проверки фактов, изложенных в докладной записке специа</w:t>
      </w:r>
      <w:r w:rsidR="00C47C25" w:rsidRPr="00E848A6">
        <w:rPr>
          <w:rFonts w:ascii="Times New Roman" w:hAnsi="Times New Roman" w:cs="Times New Roman"/>
          <w:sz w:val="28"/>
          <w:szCs w:val="28"/>
        </w:rPr>
        <w:t xml:space="preserve">листа, обслуживающего </w:t>
      </w:r>
      <w:proofErr w:type="gramStart"/>
      <w:r w:rsidR="00C47C25"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47C25"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7C25" w:rsidRPr="00E848A6">
        <w:rPr>
          <w:rFonts w:ascii="Times New Roman" w:hAnsi="Times New Roman" w:cs="Times New Roman"/>
          <w:sz w:val="28"/>
          <w:szCs w:val="28"/>
        </w:rPr>
        <w:t>приказо</w:t>
      </w:r>
      <w:r w:rsidRPr="00E848A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 создается комиссия.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5.2. Комиссия в течение 3 рабочих дней проводит проверку по факту использования нелицензионного ПО или по факту неправомерного удаления, внесения изменений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лицензионное ПО. Результаты проверки оформляются актом.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5.3.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 результатам рассмотрения акта проверки принимаются следующие решения: о наложении дисциплинарного взыскания на лицо, в отношении которого проводилась проверка; о направлении материалов проверки в правоохранительные органы для возбуждения уголовного дела или дела об административном правонарушении в отношении лица, осуществившего неправомерные операции с ПО; о возмещении материа</w:t>
      </w:r>
      <w:r w:rsidR="00C47C25" w:rsidRPr="00E848A6">
        <w:rPr>
          <w:rFonts w:ascii="Times New Roman" w:hAnsi="Times New Roman" w:cs="Times New Roman"/>
          <w:sz w:val="28"/>
          <w:szCs w:val="28"/>
        </w:rPr>
        <w:t xml:space="preserve">льного ущерба, </w:t>
      </w:r>
      <w:r w:rsidRPr="00E848A6">
        <w:rPr>
          <w:rFonts w:ascii="Times New Roman" w:hAnsi="Times New Roman" w:cs="Times New Roman"/>
          <w:sz w:val="28"/>
          <w:szCs w:val="28"/>
        </w:rPr>
        <w:t xml:space="preserve"> причиненного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чреждению</w:t>
      </w:r>
      <w:r w:rsidRPr="00E848A6">
        <w:rPr>
          <w:rFonts w:ascii="Times New Roman" w:hAnsi="Times New Roman" w:cs="Times New Roman"/>
          <w:sz w:val="28"/>
          <w:szCs w:val="28"/>
        </w:rPr>
        <w:t xml:space="preserve">, в судебном порядке. </w:t>
      </w:r>
      <w:proofErr w:type="gramEnd"/>
    </w:p>
    <w:p w:rsidR="002F0014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 xml:space="preserve">Лицо, осуществившее неправомерную установку, удаление, внесение изменений в ПО, принадлежащее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чреждению</w:t>
      </w:r>
      <w:r w:rsidRPr="00E848A6">
        <w:rPr>
          <w:rFonts w:ascii="Times New Roman" w:hAnsi="Times New Roman" w:cs="Times New Roman"/>
          <w:sz w:val="28"/>
          <w:szCs w:val="28"/>
        </w:rPr>
        <w:t xml:space="preserve">, несет административную, уголовную, гражданско-правовую ответственность в соответствии с действующим законодательством Российской Федерации. 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5.5.На каждый компьютер составляется электронная инвентаризационная карточка (далее – «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») по форме «Инвентаризационная карточка компьютера».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 5.6.В процессе и результатах инвентаризации найденное программное обеспечение должно быть чётко классифицировано по следующим шести признакам «учётной единицы»: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Производитель (пример: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48A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>Наименование (пример: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48A6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Пакет (пример: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48A6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Версия (пример: 2007)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Язык (пример: русский)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Платформа (пример: для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5.7.Если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найденное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 однозначно может быть определено как составляющая СБППО, должна быть сделана соответствующая пометка.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5.8.Подсчёту, помимо исполняемого программного обеспечения и его компонентов, также подлежат: Шрифты; Звуковые, графические и видео-файлы, являющиеся объектами авторского права.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 xml:space="preserve">5.9.По окончании инвентаризации ПО на основании заполненных ЭК составляется сводная таблица по форме «Реестр программного обеспечения» с указанием общего количества экземпляров ПО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 каждой учётной единице. 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5.10.Отдельной перепроверке и инвентаризации подлежат следующие активы: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Документы на приобретение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;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Носители;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Упаковка;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Руководства пользователя;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Сопроводительные материалы. </w:t>
      </w:r>
    </w:p>
    <w:p w:rsidR="002C1947" w:rsidRPr="00E848A6" w:rsidRDefault="00D2710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5.11. </w:t>
      </w:r>
      <w:r w:rsidR="00C3770C" w:rsidRPr="00E848A6">
        <w:rPr>
          <w:rFonts w:ascii="Times New Roman" w:hAnsi="Times New Roman" w:cs="Times New Roman"/>
          <w:sz w:val="28"/>
          <w:szCs w:val="28"/>
        </w:rPr>
        <w:t xml:space="preserve">Результаты инвентаризации активов вносятся в реестр по форме «Реестр сопроводительной документации и сопутствующих активов программного обеспечения».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5.12.Результаты инвентаризации активов сверяются со следующими материалами: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Последними предыдущими результатами инвентаризации активов; Журналами выдачи СБППО; Записями о приобретении и списании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период между настоящей датой и датой предыдущей инвентаризации.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5.13.Если в процессе сверки обнаружены расхождения и/или пропажа документации и/или других активов, составляется докладная записка на имя директора с перечислением недочётов, их причин, планируемых и принимаемых мер по их устранению.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>5.14.Если в процессе инвентаризации какие-либо активы найдены вне специализированного хранилища и обнаружено, что данные активы не были выданы для выполнения каких-либо работ в строгом соответствии с регламентами выдачи, активы должны быть немедленно помещены в хранилище, а на имя директора должна быть составлена докладная записка с перечислением недочётов, их причин, планируемых и принимаемых мер по их устранению.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5.15.В реестр программного обеспечения вносится информация о лицензиях, находящихся в законном наличии и/или распоряжении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Количество фактических копий программного обеспечения и лицензий на него сравнивается, расхождения указываются в специальной колонке таблицы. ВНИМАНИЕ! Пакет СБППО не ограничивает количество установок. Напротив СБППО в реестре программного обеспечения следует указать «количество не ограничено лицензией».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5.16.Информация из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и реестра программного обеспечения сверяется с карточками учёта установок СБППО, входящими в комплект СБППО. Если в процессе сверки обнаружены расхождения, составляется докладная записка на имя директора с перечислением недочётов, их причин, планируемых и принимаемых мер по их устранению.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5.17.По результатам проведения инвентаризации директору представляется рапорт (отчёт) о выполнении инвентаризации в свободной форме с подписями лиц, проводивших инвентаризацию, с приложением: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Реестра программного обеспечения;</w:t>
      </w:r>
    </w:p>
    <w:p w:rsidR="0094481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 Реестра сопроводительной документации и сопутствующих активов программного обеспечения; При найденных недочётах – соответствующих докладных записок.</w:t>
      </w:r>
    </w:p>
    <w:p w:rsidR="00944815" w:rsidRPr="00E848A6" w:rsidRDefault="00944815" w:rsidP="00944815">
      <w:pPr>
        <w:pStyle w:val="a4"/>
        <w:numPr>
          <w:ilvl w:val="0"/>
          <w:numId w:val="2"/>
        </w:numPr>
        <w:jc w:val="center"/>
        <w:rPr>
          <w:rFonts w:eastAsia="Times New Roman"/>
          <w:b/>
          <w:sz w:val="28"/>
          <w:szCs w:val="28"/>
          <w:lang w:eastAsia="ru-RU"/>
        </w:rPr>
      </w:pPr>
      <w:r w:rsidRPr="00E848A6">
        <w:rPr>
          <w:rFonts w:eastAsia="Times New Roman"/>
          <w:b/>
          <w:sz w:val="28"/>
          <w:szCs w:val="28"/>
          <w:lang w:eastAsia="ru-RU"/>
        </w:rPr>
        <w:t>Заключительные положения</w:t>
      </w:r>
    </w:p>
    <w:p w:rsidR="00944815" w:rsidRPr="00E848A6" w:rsidRDefault="00944815" w:rsidP="00944815">
      <w:pPr>
        <w:pStyle w:val="a4"/>
        <w:ind w:left="450"/>
        <w:rPr>
          <w:rFonts w:eastAsia="Times New Roman"/>
          <w:b/>
          <w:sz w:val="28"/>
          <w:szCs w:val="28"/>
          <w:lang w:eastAsia="ru-RU"/>
        </w:rPr>
      </w:pPr>
    </w:p>
    <w:p w:rsidR="00944815" w:rsidRPr="00E848A6" w:rsidRDefault="00944815" w:rsidP="009448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8A6">
        <w:rPr>
          <w:rFonts w:ascii="Times New Roman" w:eastAsia="Times New Roman" w:hAnsi="Times New Roman"/>
          <w:sz w:val="28"/>
          <w:szCs w:val="28"/>
          <w:lang w:eastAsia="ru-RU"/>
        </w:rPr>
        <w:t xml:space="preserve">6.1. Срок действия положения не ограничен. </w:t>
      </w:r>
    </w:p>
    <w:p w:rsidR="00944815" w:rsidRPr="00E848A6" w:rsidRDefault="00944815" w:rsidP="009448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8A6">
        <w:rPr>
          <w:rFonts w:ascii="Times New Roman" w:eastAsia="Times New Roman" w:hAnsi="Times New Roman"/>
          <w:sz w:val="28"/>
          <w:szCs w:val="28"/>
          <w:lang w:eastAsia="ru-RU"/>
        </w:rPr>
        <w:t xml:space="preserve">6.2. При изменении законодательства в акт вносятся изменения в установленном законом порядке. </w:t>
      </w:r>
    </w:p>
    <w:p w:rsidR="003C4170" w:rsidRPr="00E848A6" w:rsidRDefault="003C4170" w:rsidP="00C9761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1B4C" w:rsidRPr="00E848A6" w:rsidRDefault="00491B4C" w:rsidP="006000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Приложение 1</w:t>
      </w:r>
      <w:bookmarkStart w:id="0" w:name="_GoBack"/>
      <w:bookmarkEnd w:id="0"/>
    </w:p>
    <w:p w:rsidR="002C1947" w:rsidRPr="00E848A6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 xml:space="preserve"> ИНСТРУКЦИЯ ПО ИНВЕНТАРИЗАЦИИ ПРОГРАММНОГО ОБЕСПЕЧЕНИЯ В ОБРАЗОВАТЕЛЬНОМ УЧРЕЖДЕНИИ</w:t>
      </w:r>
    </w:p>
    <w:p w:rsidR="00D27100" w:rsidRPr="00E848A6" w:rsidRDefault="00C3770C" w:rsidP="004E6B9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Этап 1:</w:t>
      </w:r>
      <w:r w:rsidR="00C97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b/>
          <w:sz w:val="28"/>
          <w:szCs w:val="28"/>
        </w:rPr>
        <w:t>Сбор необходимой начальной информации</w:t>
      </w:r>
    </w:p>
    <w:p w:rsidR="00CA0B61" w:rsidRPr="00E848A6" w:rsidRDefault="004E6B94" w:rsidP="004E6B9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Н</w:t>
      </w:r>
      <w:r w:rsidR="00C3770C" w:rsidRPr="00E848A6">
        <w:rPr>
          <w:rFonts w:ascii="Times New Roman" w:hAnsi="Times New Roman" w:cs="Times New Roman"/>
          <w:sz w:val="28"/>
          <w:szCs w:val="28"/>
        </w:rPr>
        <w:t>еобходимо собрать информацию, требуемую для внедрения управления лицензиями в организации. Информация включает в себя ответы на следующие вопросы:</w:t>
      </w:r>
    </w:p>
    <w:p w:rsidR="00CA0B61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количество серверов в вашей локальной сети; </w:t>
      </w:r>
    </w:p>
    <w:p w:rsidR="00CA0B61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количество ПК в организации, сколько из них соб</w:t>
      </w:r>
      <w:r w:rsidR="00CA0B61" w:rsidRPr="00E848A6">
        <w:rPr>
          <w:rFonts w:ascii="Times New Roman" w:hAnsi="Times New Roman" w:cs="Times New Roman"/>
          <w:sz w:val="28"/>
          <w:szCs w:val="28"/>
        </w:rPr>
        <w:t>раны в сеть, сколько являются анонимными;</w:t>
      </w:r>
    </w:p>
    <w:p w:rsidR="00CA0B61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>• определить программное обеспечение, установленное на компьютерах (в общих чертах: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48A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, офис, состав офиса, специальные программы по </w:t>
      </w:r>
      <w:r w:rsidR="00CA0B61" w:rsidRPr="00E848A6">
        <w:rPr>
          <w:rFonts w:ascii="Times New Roman" w:hAnsi="Times New Roman" w:cs="Times New Roman"/>
          <w:sz w:val="28"/>
          <w:szCs w:val="28"/>
        </w:rPr>
        <w:t>профилю вашей организации</w:t>
      </w:r>
      <w:r w:rsidRPr="00E848A6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CA0B61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кто является ответственным за приобретение и эксплуатацию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ПО. Реализация всех этапов технологии управления лицензиями потребует определенного времени и усилий не только со стороны персонала отдела информационных технологий, руководящего состава, но и рядовых работников. </w:t>
      </w:r>
    </w:p>
    <w:tbl>
      <w:tblPr>
        <w:tblStyle w:val="a3"/>
        <w:tblW w:w="0" w:type="auto"/>
        <w:tblLook w:val="04A0"/>
      </w:tblPr>
      <w:tblGrid>
        <w:gridCol w:w="3532"/>
        <w:gridCol w:w="2830"/>
        <w:gridCol w:w="2966"/>
      </w:tblGrid>
      <w:tr w:rsidR="00CA0B61" w:rsidRPr="00E848A6" w:rsidTr="00B4739F">
        <w:trPr>
          <w:trHeight w:val="887"/>
        </w:trPr>
        <w:tc>
          <w:tcPr>
            <w:tcW w:w="3532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ПК образовательного процесса</w:t>
            </w: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ПК административного назначения</w:t>
            </w:r>
          </w:p>
        </w:tc>
      </w:tr>
      <w:tr w:rsidR="00CA0B61" w:rsidRPr="00E848A6" w:rsidTr="00EE663A">
        <w:trPr>
          <w:trHeight w:val="468"/>
        </w:trPr>
        <w:tc>
          <w:tcPr>
            <w:tcW w:w="3532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</w:t>
            </w: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B61" w:rsidRPr="00E848A6" w:rsidTr="00EE663A">
        <w:trPr>
          <w:trHeight w:val="468"/>
        </w:trPr>
        <w:tc>
          <w:tcPr>
            <w:tcW w:w="3532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Количество серверов</w:t>
            </w: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B61" w:rsidRPr="00E848A6" w:rsidTr="00EE663A">
        <w:trPr>
          <w:trHeight w:val="468"/>
        </w:trPr>
        <w:tc>
          <w:tcPr>
            <w:tcW w:w="3532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ноутбуков</w:t>
            </w: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B61" w:rsidRPr="00E848A6" w:rsidTr="00EE663A">
        <w:trPr>
          <w:trHeight w:val="468"/>
        </w:trPr>
        <w:tc>
          <w:tcPr>
            <w:tcW w:w="3532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Общее количество ПК</w:t>
            </w: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B61" w:rsidRPr="00E848A6" w:rsidTr="00EE663A">
        <w:trPr>
          <w:trHeight w:val="978"/>
        </w:trPr>
        <w:tc>
          <w:tcPr>
            <w:tcW w:w="3532" w:type="dxa"/>
          </w:tcPr>
          <w:p w:rsidR="00CA0B61" w:rsidRPr="00E848A6" w:rsidRDefault="00CA0B61" w:rsidP="00513F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Количество ПК объединенных в сеть</w:t>
            </w: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0B61" w:rsidRPr="00E848A6" w:rsidRDefault="00CA0B6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663A" w:rsidRPr="00E848A6" w:rsidRDefault="00AA7370" w:rsidP="00EE66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 xml:space="preserve">Этап 2: Проведение инвентаризации </w:t>
      </w:r>
      <w:proofErr w:type="gramStart"/>
      <w:r w:rsidRPr="00E848A6">
        <w:rPr>
          <w:rFonts w:ascii="Times New Roman" w:hAnsi="Times New Roman" w:cs="Times New Roman"/>
          <w:b/>
          <w:sz w:val="28"/>
          <w:szCs w:val="28"/>
        </w:rPr>
        <w:t>установленного</w:t>
      </w:r>
      <w:proofErr w:type="gramEnd"/>
      <w:r w:rsidRPr="00E848A6">
        <w:rPr>
          <w:rFonts w:ascii="Times New Roman" w:hAnsi="Times New Roman" w:cs="Times New Roman"/>
          <w:b/>
          <w:sz w:val="28"/>
          <w:szCs w:val="28"/>
        </w:rPr>
        <w:t xml:space="preserve"> ПО</w:t>
      </w:r>
    </w:p>
    <w:p w:rsidR="000D6C4E" w:rsidRPr="00E848A6" w:rsidRDefault="00AA7370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Существуют два способа инвентаризации программного обеспечения: </w:t>
      </w:r>
    </w:p>
    <w:p w:rsidR="000D6C4E" w:rsidRPr="00E848A6" w:rsidRDefault="00AA7370" w:rsidP="00513F2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Ручная инвентаризация</w:t>
      </w:r>
    </w:p>
    <w:p w:rsidR="000D6C4E" w:rsidRPr="00E848A6" w:rsidRDefault="00513F26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ab/>
      </w:r>
      <w:r w:rsidR="004E6B94" w:rsidRPr="00E848A6">
        <w:rPr>
          <w:rFonts w:ascii="Times New Roman" w:hAnsi="Times New Roman" w:cs="Times New Roman"/>
          <w:sz w:val="28"/>
          <w:szCs w:val="28"/>
        </w:rPr>
        <w:t xml:space="preserve">Пользователь проводит </w:t>
      </w:r>
      <w:r w:rsidR="00AA7370" w:rsidRPr="00E848A6">
        <w:rPr>
          <w:rFonts w:ascii="Times New Roman" w:hAnsi="Times New Roman" w:cs="Times New Roman"/>
          <w:sz w:val="28"/>
          <w:szCs w:val="28"/>
        </w:rPr>
        <w:t xml:space="preserve"> инвентаризацию вручную, просмотрев жесткие диски всех компьютеров и зафиксировав всю информацию в виде отчета. Одним из простых способов является использование опции </w:t>
      </w:r>
      <w:proofErr w:type="spellStart"/>
      <w:r w:rsidR="00AA7370" w:rsidRPr="00E848A6">
        <w:rPr>
          <w:rFonts w:ascii="Times New Roman" w:hAnsi="Times New Roman" w:cs="Times New Roman"/>
          <w:sz w:val="28"/>
          <w:szCs w:val="28"/>
        </w:rPr>
        <w:t>AddorRemovePrograms</w:t>
      </w:r>
      <w:proofErr w:type="spellEnd"/>
      <w:r w:rsidR="00AA7370" w:rsidRPr="00E84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6C4E" w:rsidRPr="00E848A6" w:rsidRDefault="00AA7370" w:rsidP="00513F2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 xml:space="preserve">Автоматическая инвентаризация </w:t>
      </w:r>
    </w:p>
    <w:p w:rsidR="00F43537" w:rsidRPr="00E848A6" w:rsidRDefault="00AA7370" w:rsidP="004E6B9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Для автоматической инвентаризации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компьютерах и серверов ОУ можно использовать специальные программы. Каталог продуктов для инвентаризации ПО и управления лицензиями содержит полный перечень всех типов программ. В дополнение для выявления всех основных установленных продуктов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 можно использовать программу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MicrosoftSoftwareInventoryAnalyzer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 (MSIA). Эти автоматизированные средства существенно упрощают процесс инвентаризации. </w:t>
      </w:r>
    </w:p>
    <w:p w:rsidR="00F43537" w:rsidRPr="00E848A6" w:rsidRDefault="00AA7370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После инвентаризации ПО всех компьютеров ОУ необходимо поместить всю собранную информацию в один отчет.</w:t>
      </w:r>
    </w:p>
    <w:p w:rsidR="0018542D" w:rsidRPr="00E848A6" w:rsidRDefault="00AA7370" w:rsidP="00F4353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Реестр сопроводительной документации и сопутствующих активов п</w:t>
      </w:r>
      <w:r w:rsidR="00F43537" w:rsidRPr="00E848A6">
        <w:rPr>
          <w:rFonts w:ascii="Times New Roman" w:hAnsi="Times New Roman" w:cs="Times New Roman"/>
          <w:b/>
          <w:sz w:val="28"/>
          <w:szCs w:val="28"/>
        </w:rPr>
        <w:t>рограммного обеспечения</w:t>
      </w:r>
    </w:p>
    <w:p w:rsidR="00764D95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Наименование УЗ </w:t>
      </w:r>
      <w:r w:rsidR="00764D95" w:rsidRPr="00E848A6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764D95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Составитель</w:t>
      </w:r>
      <w:r w:rsidR="00764D95" w:rsidRPr="00E848A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5257AD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Дата </w:t>
      </w:r>
      <w:r w:rsidR="00764D95" w:rsidRPr="00E848A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1348"/>
        <w:gridCol w:w="893"/>
        <w:gridCol w:w="648"/>
        <w:gridCol w:w="1076"/>
        <w:gridCol w:w="929"/>
        <w:gridCol w:w="1190"/>
        <w:gridCol w:w="920"/>
        <w:gridCol w:w="1076"/>
        <w:gridCol w:w="1265"/>
      </w:tblGrid>
      <w:tr w:rsidR="005257AD" w:rsidRPr="00E848A6" w:rsidTr="005257AD">
        <w:tc>
          <w:tcPr>
            <w:tcW w:w="1348" w:type="dxa"/>
            <w:vMerge w:val="restart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мный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продукт (учётная единица)</w:t>
            </w:r>
          </w:p>
        </w:tc>
        <w:tc>
          <w:tcPr>
            <w:tcW w:w="2617" w:type="dxa"/>
            <w:gridSpan w:val="3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Документы, </w:t>
            </w: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доказывающие законность владения</w:t>
            </w:r>
          </w:p>
        </w:tc>
        <w:tc>
          <w:tcPr>
            <w:tcW w:w="929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Носи-</w:t>
            </w:r>
          </w:p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тели</w:t>
            </w:r>
            <w:proofErr w:type="spellEnd"/>
          </w:p>
        </w:tc>
        <w:tc>
          <w:tcPr>
            <w:tcW w:w="3186" w:type="dxa"/>
            <w:gridSpan w:val="3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Сопутствующие </w:t>
            </w: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</w:t>
            </w:r>
          </w:p>
        </w:tc>
        <w:tc>
          <w:tcPr>
            <w:tcW w:w="1265" w:type="dxa"/>
            <w:vMerge w:val="restart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Коммен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тарии</w:t>
            </w:r>
            <w:proofErr w:type="spellEnd"/>
          </w:p>
        </w:tc>
      </w:tr>
      <w:tr w:rsidR="005257AD" w:rsidRPr="00E848A6" w:rsidTr="005257AD">
        <w:tc>
          <w:tcPr>
            <w:tcW w:w="1348" w:type="dxa"/>
            <w:vMerge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Накл.</w:t>
            </w:r>
          </w:p>
        </w:tc>
        <w:tc>
          <w:tcPr>
            <w:tcW w:w="648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Сч-Ф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</w:p>
        </w:tc>
        <w:tc>
          <w:tcPr>
            <w:tcW w:w="929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920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Доку-мен</w:t>
            </w:r>
            <w:proofErr w:type="gram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proofErr w:type="spellEnd"/>
          </w:p>
        </w:tc>
        <w:tc>
          <w:tcPr>
            <w:tcW w:w="1076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</w:p>
        </w:tc>
        <w:tc>
          <w:tcPr>
            <w:tcW w:w="1265" w:type="dxa"/>
            <w:vMerge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7AD" w:rsidRPr="00E848A6" w:rsidTr="005257AD">
        <w:tc>
          <w:tcPr>
            <w:tcW w:w="1348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6B94" w:rsidRPr="00E848A6" w:rsidRDefault="004E6B94" w:rsidP="004E6B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7AD" w:rsidRPr="00E848A6" w:rsidRDefault="00AA7370" w:rsidP="004E6B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Инвентаризационная карточка компьютера</w:t>
      </w:r>
    </w:p>
    <w:p w:rsidR="00626EC6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Дата инвентаризации «___»____________ 20</w:t>
      </w:r>
      <w:r w:rsidR="00626EC6" w:rsidRPr="00E848A6">
        <w:rPr>
          <w:rFonts w:ascii="Times New Roman" w:hAnsi="Times New Roman" w:cs="Times New Roman"/>
          <w:sz w:val="28"/>
          <w:szCs w:val="28"/>
        </w:rPr>
        <w:t>___</w:t>
      </w:r>
      <w:r w:rsidRPr="00E848A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26EC6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Инвентаризацию провёл (имя)</w:t>
      </w:r>
      <w:r w:rsidR="00626EC6" w:rsidRPr="00E848A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26EC6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Имя компьютера</w:t>
      </w:r>
      <w:r w:rsidR="00626EC6" w:rsidRPr="00E848A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07C93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Расположение и принадлежность</w:t>
      </w:r>
      <w:r w:rsidR="00833227" w:rsidRPr="00E848A6">
        <w:rPr>
          <w:rFonts w:ascii="Times New Roman" w:hAnsi="Times New Roman" w:cs="Times New Roman"/>
          <w:sz w:val="28"/>
          <w:szCs w:val="28"/>
        </w:rPr>
        <w:t xml:space="preserve"> компьютера________________________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833227" w:rsidRPr="00E848A6" w:rsidTr="00833227">
        <w:tc>
          <w:tcPr>
            <w:tcW w:w="4672" w:type="dxa"/>
          </w:tcPr>
          <w:p w:rsidR="00833227" w:rsidRPr="00E848A6" w:rsidRDefault="00833227" w:rsidP="000077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компьютера</w:t>
            </w:r>
          </w:p>
        </w:tc>
        <w:tc>
          <w:tcPr>
            <w:tcW w:w="4673" w:type="dxa"/>
          </w:tcPr>
          <w:p w:rsidR="00833227" w:rsidRPr="00E848A6" w:rsidRDefault="00833227" w:rsidP="000077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33227" w:rsidRPr="00E848A6" w:rsidTr="00833227">
        <w:tc>
          <w:tcPr>
            <w:tcW w:w="4672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Форм-фактор (стационарный, переносной, вид корпуса)</w:t>
            </w:r>
          </w:p>
        </w:tc>
        <w:tc>
          <w:tcPr>
            <w:tcW w:w="4673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27" w:rsidRPr="00E848A6" w:rsidTr="00833227">
        <w:tc>
          <w:tcPr>
            <w:tcW w:w="4672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Производитель, модель</w:t>
            </w:r>
          </w:p>
        </w:tc>
        <w:tc>
          <w:tcPr>
            <w:tcW w:w="4673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27" w:rsidRPr="00E848A6" w:rsidTr="00833227">
        <w:tc>
          <w:tcPr>
            <w:tcW w:w="4672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Процессор</w:t>
            </w:r>
          </w:p>
        </w:tc>
        <w:tc>
          <w:tcPr>
            <w:tcW w:w="4673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27" w:rsidRPr="00E848A6" w:rsidTr="00833227">
        <w:tc>
          <w:tcPr>
            <w:tcW w:w="4672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Жёсткий диск (диски)</w:t>
            </w:r>
          </w:p>
        </w:tc>
        <w:tc>
          <w:tcPr>
            <w:tcW w:w="4673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3CA4" w:rsidRPr="00E848A6" w:rsidRDefault="000C3CA4" w:rsidP="000C3CA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94E97" w:rsidRPr="00E848A6" w:rsidRDefault="00694E97" w:rsidP="000C3CA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Программное обеспечение</w:t>
      </w:r>
    </w:p>
    <w:tbl>
      <w:tblPr>
        <w:tblStyle w:val="a3"/>
        <w:tblW w:w="0" w:type="auto"/>
        <w:tblLook w:val="04A0"/>
      </w:tblPr>
      <w:tblGrid>
        <w:gridCol w:w="1557"/>
        <w:gridCol w:w="1634"/>
        <w:gridCol w:w="1557"/>
        <w:gridCol w:w="1558"/>
        <w:gridCol w:w="1558"/>
        <w:gridCol w:w="1558"/>
      </w:tblGrid>
      <w:tr w:rsidR="00694E97" w:rsidRPr="00E848A6" w:rsidTr="00694E97"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Произво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дитель</w:t>
            </w:r>
            <w:proofErr w:type="spellEnd"/>
          </w:p>
        </w:tc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Версия</w:t>
            </w: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Часть СБППО?</w:t>
            </w:r>
          </w:p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</w:tr>
      <w:tr w:rsidR="00694E97" w:rsidRPr="00E848A6" w:rsidTr="00694E97"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4E97" w:rsidRPr="00E848A6" w:rsidRDefault="00694E97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65B1" w:rsidRPr="00E848A6" w:rsidRDefault="00F165B1" w:rsidP="00626E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Этап 3: Сопоставление лицензий и программного обеспечения</w:t>
      </w:r>
    </w:p>
    <w:p w:rsidR="00F165B1" w:rsidRPr="00E848A6" w:rsidRDefault="000C3CA4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</w:t>
      </w:r>
      <w:r w:rsidR="00F165B1" w:rsidRPr="00E848A6">
        <w:rPr>
          <w:rFonts w:ascii="Times New Roman" w:hAnsi="Times New Roman" w:cs="Times New Roman"/>
          <w:sz w:val="28"/>
          <w:szCs w:val="28"/>
        </w:rPr>
        <w:t>сопоставить установленное программное обеспечение с имеющимисялицензиями.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Перед тем, как приступить к выполнению данного этапа, необходимо понять, какиедокументы являются подтверждением лицензии на каждый тип программного продукта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спользуемого организацией.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Поиск лицензионной документации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Сначала необходимо собрать весь пакет документов на уровне ОУ, который может хранитьсяв разрозненном виде у материально ответственных лиц в ОУ (библиотекарь, заместительдир</w:t>
      </w:r>
      <w:r w:rsidR="00160FFC" w:rsidRPr="00E848A6">
        <w:rPr>
          <w:rFonts w:ascii="Times New Roman" w:hAnsi="Times New Roman" w:cs="Times New Roman"/>
          <w:sz w:val="28"/>
          <w:szCs w:val="28"/>
        </w:rPr>
        <w:t>ектора по АХЧ) или бухгалтерии.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Если организация участвует в одной из программ корпоративного лицензирования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Microsoft,то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 можно получить лицензионную документацию на специализированных сайтах.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• Если пользователь располагает соглашением об открытом лицензировании, тообращаться нужно к защищенному сайту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eOpen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>.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• Если пользователь располагает выборочными лицензиями или соглашением на уровнеучреждения, обратиться нужно к сайту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MicrosoftVolumeLicensingServices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, содержащим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всюнеобходимую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 информацию.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Если пользователь не может отыскать необходимую лицензионную документацию, он можетобратиться за помощью к своим поставщикам.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Хранение лицензионной документации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Хранить всю лицензионную документацию необходимо в надежном месте. Еслипользователь хранит лицензионную документацию в ОУ, то рекомендуется использоватьсейф.</w:t>
      </w:r>
    </w:p>
    <w:p w:rsidR="008F44A5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Сравнение данных</w:t>
      </w:r>
    </w:p>
    <w:p w:rsidR="00DE5BBD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После того, как вся лицензионная документация собрана, нужно зафиксировать информацию в вид</w:t>
      </w:r>
      <w:r w:rsidR="00513F26" w:rsidRPr="00E848A6">
        <w:rPr>
          <w:rFonts w:ascii="Times New Roman" w:hAnsi="Times New Roman" w:cs="Times New Roman"/>
          <w:sz w:val="28"/>
          <w:szCs w:val="28"/>
        </w:rPr>
        <w:t>е отчета, например: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DE5BBD" w:rsidRPr="00E848A6" w:rsidTr="00DE5BBD">
        <w:tc>
          <w:tcPr>
            <w:tcW w:w="2336" w:type="dxa"/>
          </w:tcPr>
          <w:p w:rsidR="00DE5BBD" w:rsidRPr="00E848A6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E5BBD" w:rsidRPr="00E848A6">
              <w:rPr>
                <w:rFonts w:ascii="Times New Roman" w:hAnsi="Times New Roman" w:cs="Times New Roman"/>
                <w:sz w:val="28"/>
                <w:szCs w:val="28"/>
              </w:rPr>
              <w:t>рограммное</w:t>
            </w:r>
          </w:p>
          <w:p w:rsidR="00DE5BBD" w:rsidRPr="00E848A6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2336" w:type="dxa"/>
          </w:tcPr>
          <w:p w:rsidR="00DE5BBD" w:rsidRPr="00E848A6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E5BBD" w:rsidRPr="00E848A6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</w:p>
          <w:p w:rsidR="00DE5BBD" w:rsidRPr="00E848A6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установок</w:t>
            </w:r>
          </w:p>
        </w:tc>
        <w:tc>
          <w:tcPr>
            <w:tcW w:w="2336" w:type="dxa"/>
          </w:tcPr>
          <w:p w:rsidR="00DE5BBD" w:rsidRPr="00E848A6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E5BBD" w:rsidRPr="00E848A6">
              <w:rPr>
                <w:rFonts w:ascii="Times New Roman" w:hAnsi="Times New Roman" w:cs="Times New Roman"/>
                <w:sz w:val="28"/>
                <w:szCs w:val="28"/>
              </w:rPr>
              <w:t>бщее количество</w:t>
            </w:r>
          </w:p>
          <w:p w:rsidR="00DE5BBD" w:rsidRPr="00E848A6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лицензий</w:t>
            </w:r>
          </w:p>
        </w:tc>
        <w:tc>
          <w:tcPr>
            <w:tcW w:w="2337" w:type="dxa"/>
          </w:tcPr>
          <w:p w:rsidR="00DE5BBD" w:rsidRPr="00E848A6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DE5BBD" w:rsidRPr="00E848A6">
              <w:rPr>
                <w:rFonts w:ascii="Times New Roman" w:hAnsi="Times New Roman" w:cs="Times New Roman"/>
                <w:sz w:val="28"/>
                <w:szCs w:val="28"/>
              </w:rPr>
              <w:t>збыток или недостаток</w:t>
            </w:r>
          </w:p>
          <w:p w:rsidR="00DE5BBD" w:rsidRPr="00E848A6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лицензий</w:t>
            </w:r>
          </w:p>
        </w:tc>
      </w:tr>
      <w:tr w:rsidR="00DE5BBD" w:rsidRPr="00E848A6" w:rsidTr="00DE5BBD"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Office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XP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</w:tr>
      <w:tr w:rsidR="00DE5BBD" w:rsidRPr="00E848A6" w:rsidTr="00DE5BBD"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2000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5BBD" w:rsidRPr="00E848A6" w:rsidTr="00DE5BBD"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XP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7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</w:tr>
      <w:tr w:rsidR="00DE5BBD" w:rsidRPr="00E848A6" w:rsidTr="00DE5BBD"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2000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37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</w:tr>
    </w:tbl>
    <w:p w:rsidR="00DE5BBD" w:rsidRPr="00E848A6" w:rsidRDefault="00DE5BBD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5BBD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Установите соответствующее количество копий программ, чтобы количество лицензийравнялось количеству установленных копий.</w:t>
      </w:r>
    </w:p>
    <w:p w:rsidR="00F165B1" w:rsidRPr="00E848A6" w:rsidRDefault="00F165B1" w:rsidP="00DE5B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Этап 4: Разработка стратегическогоподхода и практических процедур</w:t>
      </w:r>
    </w:p>
    <w:p w:rsidR="00F165B1" w:rsidRPr="00E848A6" w:rsidRDefault="00F165B1" w:rsidP="000708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1. Стандартизация используемого программного обеспечения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2. Стратегия приобретения программного обеспечения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3. Контроль нового программного обеспечения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4. Стратегия использования программного обеспечения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5. Чрезвычайный план для программных средств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Стандартизация используемого программного обеспечения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Процесс стандартизации - ключевой процесс на этом шаге. В ОУ необходимо ввестистандарты на компьютеры и используемые программы. Стандартный компьютерруководителя - его технические характеристики и набор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, установленный на нем;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Стратегия приобретения программного обеспечения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Централизованное приобретение программного обеспечения сэкономило бы ОУ денежныесредства за счет использования скидок при лицензировании большого количестваоднотипных программ.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Стратегия приобретения программного обеспечения может обеспечить достижение всехвышеуказанных целей при условии выполнения следующих процедур: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>• централизация полномочий и документирование при приобретении нового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программного обеспечения;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приобретение программного обеспечения только у надежных торговых партнеров;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хранение лицензионной документации (оригинальные CD, сертификат подлинности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ицензионное соглашение с конечным пользователем, оригинал руководства дляпользователя и товарные чеки) в надежном месте;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инвентаризация имеющихся программных средств на регулярной основе с цельюобеспечения надлежащего лицензирования.</w:t>
      </w:r>
    </w:p>
    <w:p w:rsidR="00F165B1" w:rsidRPr="00E848A6" w:rsidRDefault="00F165B1" w:rsidP="00AA5A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Контроль нового программного обеспечения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Для гарантированного включения данных о новом программном обеспечении винвентаризационный отчет организации следует разработать систему действий, которыедолжны быть выполнены сотрудниками при поступлении нового программного продукта.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Система действий должна охватывать: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хранение оригинальной документации, включая транспортную накладную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(коносамент);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хранение оригинальной упаковки;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корректировка базы или хранилища инвентаризационной информации.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Стратегия использования программного обеспечения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В организации необходимо разработать стратегию использования программного</w:t>
      </w:r>
      <w:r w:rsidR="008220AD" w:rsidRPr="00E848A6">
        <w:rPr>
          <w:rFonts w:ascii="Times New Roman" w:hAnsi="Times New Roman" w:cs="Times New Roman"/>
          <w:sz w:val="28"/>
          <w:szCs w:val="28"/>
        </w:rPr>
        <w:t>обеспечения:</w:t>
      </w:r>
    </w:p>
    <w:p w:rsidR="00F165B1" w:rsidRPr="00E848A6" w:rsidRDefault="008220AD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1. Н</w:t>
      </w:r>
      <w:r w:rsidR="00F165B1" w:rsidRPr="00E848A6">
        <w:rPr>
          <w:rFonts w:ascii="Times New Roman" w:hAnsi="Times New Roman" w:cs="Times New Roman"/>
          <w:sz w:val="28"/>
          <w:szCs w:val="28"/>
        </w:rPr>
        <w:t>еобходимо отслеживать сроки действия условий лицензий для обеспечениянадлежащего использования программного продукта;</w:t>
      </w:r>
    </w:p>
    <w:p w:rsidR="00F165B1" w:rsidRPr="00E848A6" w:rsidRDefault="008220AD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2. Р</w:t>
      </w:r>
      <w:r w:rsidR="00F165B1" w:rsidRPr="00E848A6">
        <w:rPr>
          <w:rFonts w:ascii="Times New Roman" w:hAnsi="Times New Roman" w:cs="Times New Roman"/>
          <w:sz w:val="28"/>
          <w:szCs w:val="28"/>
        </w:rPr>
        <w:t>азработка процесса санкционированной инсталляции программного обеспечения (т.е. выделение одного сотрудника, ответственного за установку программных средств);</w:t>
      </w:r>
    </w:p>
    <w:p w:rsidR="00F165B1" w:rsidRPr="00E848A6" w:rsidRDefault="008220AD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>3. Н</w:t>
      </w:r>
      <w:r w:rsidR="00F165B1" w:rsidRPr="00E848A6">
        <w:rPr>
          <w:rFonts w:ascii="Times New Roman" w:hAnsi="Times New Roman" w:cs="Times New Roman"/>
          <w:sz w:val="28"/>
          <w:szCs w:val="28"/>
        </w:rPr>
        <w:t>еобходимо контролировать деятельность, связанную с инсталляцией программ илизагрузкой про</w:t>
      </w:r>
      <w:r w:rsidRPr="00E848A6">
        <w:rPr>
          <w:rFonts w:ascii="Times New Roman" w:hAnsi="Times New Roman" w:cs="Times New Roman"/>
          <w:sz w:val="28"/>
          <w:szCs w:val="28"/>
        </w:rPr>
        <w:t xml:space="preserve">граммных средств через Интернет, </w:t>
      </w:r>
      <w:r w:rsidR="00F165B1" w:rsidRPr="00E848A6">
        <w:rPr>
          <w:rFonts w:ascii="Times New Roman" w:hAnsi="Times New Roman" w:cs="Times New Roman"/>
          <w:sz w:val="28"/>
          <w:szCs w:val="28"/>
        </w:rPr>
        <w:t>загрузку и установку ПО</w:t>
      </w:r>
      <w:r w:rsidRPr="00E848A6">
        <w:rPr>
          <w:rFonts w:ascii="Times New Roman" w:hAnsi="Times New Roman" w:cs="Times New Roman"/>
          <w:sz w:val="28"/>
          <w:szCs w:val="28"/>
        </w:rPr>
        <w:t>сотрудниками из И</w:t>
      </w:r>
      <w:r w:rsidR="00F165B1" w:rsidRPr="00E848A6">
        <w:rPr>
          <w:rFonts w:ascii="Times New Roman" w:hAnsi="Times New Roman" w:cs="Times New Roman"/>
          <w:sz w:val="28"/>
          <w:szCs w:val="28"/>
        </w:rPr>
        <w:t>нтернета.</w:t>
      </w:r>
    </w:p>
    <w:p w:rsidR="00F165B1" w:rsidRPr="00E848A6" w:rsidRDefault="00F165B1" w:rsidP="00F0453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Чрезвычайный план для программных средств</w:t>
      </w:r>
    </w:p>
    <w:p w:rsidR="00F165B1" w:rsidRPr="00E848A6" w:rsidRDefault="00F165B1" w:rsidP="00F0453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Важно провести анализ самых неблагоприятных сценариев. Чрезвычайный план включает те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процедуры, которые будет выполнять организация в случае чрезвычайной ситуации.</w:t>
      </w:r>
    </w:p>
    <w:p w:rsidR="00F165B1" w:rsidRPr="00E848A6" w:rsidRDefault="00F165B1" w:rsidP="00F0453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Чрезвычайный план должен содержать информацию по защите и восстановлению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программных средств. Пункты плана должны охватывать: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регулярное создание копий;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хранение копий всех программных средств на CD в сейфах в специально охраняемых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помещениях;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хранение всей лицензионной документации в сейфах в специально охраняемых помещениях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(в случае непрерывного использования информации следует изготовить копии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документов, а оригиналы хранить в безопасном месте).</w:t>
      </w:r>
    </w:p>
    <w:p w:rsidR="002E4FAF" w:rsidRPr="00E848A6" w:rsidRDefault="00AE0875" w:rsidP="00F0453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 xml:space="preserve">График инвентаризации </w:t>
      </w:r>
    </w:p>
    <w:p w:rsidR="00F165B1" w:rsidRPr="00E848A6" w:rsidRDefault="00AE0875" w:rsidP="00F0453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Следует установить периодичность проведения инвентаризации программных сре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дств с п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оследующим обновлением хранящейся информа</w:t>
      </w:r>
      <w:r w:rsidR="00F0453C" w:rsidRPr="00E848A6">
        <w:rPr>
          <w:rFonts w:ascii="Times New Roman" w:hAnsi="Times New Roman" w:cs="Times New Roman"/>
          <w:sz w:val="28"/>
          <w:szCs w:val="28"/>
        </w:rPr>
        <w:t>ции. График составляется в начале каждого учебного года</w:t>
      </w:r>
      <w:r w:rsidRPr="00E848A6">
        <w:rPr>
          <w:rFonts w:ascii="Times New Roman" w:hAnsi="Times New Roman" w:cs="Times New Roman"/>
          <w:sz w:val="28"/>
          <w:szCs w:val="28"/>
        </w:rPr>
        <w:t xml:space="preserve">. С помощью технологии управления лицензиями можно в реальном времени проводить мониторинг вновь установленного ПО на компьютерах, подключенных к локальной сети, и создавать соответствующие отчеты по инвентаризации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. Полностью изучив поэтапный метод использования технологии управления лицензиями, пользователь обладает всей и</w:t>
      </w:r>
      <w:r w:rsidR="002E4FAF" w:rsidRPr="00E848A6">
        <w:rPr>
          <w:rFonts w:ascii="Times New Roman" w:hAnsi="Times New Roman" w:cs="Times New Roman"/>
          <w:sz w:val="28"/>
          <w:szCs w:val="28"/>
        </w:rPr>
        <w:t>нформацией об имеющемся программном обеспечении школы.</w:t>
      </w:r>
    </w:p>
    <w:sectPr w:rsidR="00F165B1" w:rsidRPr="00E848A6" w:rsidSect="00C9761B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D750D"/>
    <w:multiLevelType w:val="hybridMultilevel"/>
    <w:tmpl w:val="709C98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75B46"/>
    <w:multiLevelType w:val="multilevel"/>
    <w:tmpl w:val="BB7E840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225"/>
    <w:rsid w:val="0000775B"/>
    <w:rsid w:val="000708B3"/>
    <w:rsid w:val="00077DFA"/>
    <w:rsid w:val="000C3CA4"/>
    <w:rsid w:val="000D6C4E"/>
    <w:rsid w:val="00122CC4"/>
    <w:rsid w:val="00160FFC"/>
    <w:rsid w:val="0018542D"/>
    <w:rsid w:val="00256D70"/>
    <w:rsid w:val="002C1947"/>
    <w:rsid w:val="002E4FAF"/>
    <w:rsid w:val="002F0014"/>
    <w:rsid w:val="0031770E"/>
    <w:rsid w:val="003C4170"/>
    <w:rsid w:val="00491B4C"/>
    <w:rsid w:val="004E6B94"/>
    <w:rsid w:val="004E7FFC"/>
    <w:rsid w:val="004F07EF"/>
    <w:rsid w:val="00513F26"/>
    <w:rsid w:val="005257AD"/>
    <w:rsid w:val="005544F5"/>
    <w:rsid w:val="00600001"/>
    <w:rsid w:val="00626348"/>
    <w:rsid w:val="00626EC6"/>
    <w:rsid w:val="00694E97"/>
    <w:rsid w:val="00764D95"/>
    <w:rsid w:val="008014BD"/>
    <w:rsid w:val="008220AD"/>
    <w:rsid w:val="00833227"/>
    <w:rsid w:val="00871D45"/>
    <w:rsid w:val="008F44A5"/>
    <w:rsid w:val="00944815"/>
    <w:rsid w:val="00A07C93"/>
    <w:rsid w:val="00AA5A66"/>
    <w:rsid w:val="00AA7370"/>
    <w:rsid w:val="00AE0875"/>
    <w:rsid w:val="00B12FF9"/>
    <w:rsid w:val="00B4739F"/>
    <w:rsid w:val="00C214A5"/>
    <w:rsid w:val="00C3770C"/>
    <w:rsid w:val="00C4106F"/>
    <w:rsid w:val="00C47C25"/>
    <w:rsid w:val="00C64225"/>
    <w:rsid w:val="00C9761B"/>
    <w:rsid w:val="00CA0B61"/>
    <w:rsid w:val="00D27100"/>
    <w:rsid w:val="00D83C2A"/>
    <w:rsid w:val="00D93EA4"/>
    <w:rsid w:val="00DE5BBD"/>
    <w:rsid w:val="00E848A6"/>
    <w:rsid w:val="00EE663A"/>
    <w:rsid w:val="00F0453C"/>
    <w:rsid w:val="00F165B1"/>
    <w:rsid w:val="00F4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4481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No Spacing"/>
    <w:uiPriority w:val="1"/>
    <w:qFormat/>
    <w:rsid w:val="00317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Пользователь Windows</cp:lastModifiedBy>
  <cp:revision>2</cp:revision>
  <cp:lastPrinted>2020-01-26T20:16:00Z</cp:lastPrinted>
  <dcterms:created xsi:type="dcterms:W3CDTF">2020-01-26T20:16:00Z</dcterms:created>
  <dcterms:modified xsi:type="dcterms:W3CDTF">2020-01-26T20:16:00Z</dcterms:modified>
</cp:coreProperties>
</file>