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59" w:rsidRPr="00C52D59" w:rsidRDefault="00C52D59" w:rsidP="00C52D5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Рассмотрено            </w:t>
      </w:r>
      <w:r w:rsidRPr="00C52D59"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</w:t>
      </w:r>
      <w:r w:rsidRPr="00C52D59">
        <w:rPr>
          <w:rFonts w:ascii="Times New Roman" w:hAnsi="Times New Roman" w:cs="Times New Roman"/>
          <w:sz w:val="24"/>
        </w:rPr>
        <w:t>Утверждено</w:t>
      </w:r>
    </w:p>
    <w:p w:rsidR="00C52D59" w:rsidRPr="00C52D59" w:rsidRDefault="00C52D59" w:rsidP="00C52D59">
      <w:pPr>
        <w:pStyle w:val="a3"/>
        <w:rPr>
          <w:rFonts w:ascii="Times New Roman" w:hAnsi="Times New Roman" w:cs="Times New Roman"/>
          <w:sz w:val="24"/>
        </w:rPr>
      </w:pPr>
      <w:r w:rsidRPr="00C52D59">
        <w:rPr>
          <w:rFonts w:ascii="Times New Roman" w:hAnsi="Times New Roman" w:cs="Times New Roman"/>
          <w:sz w:val="24"/>
        </w:rPr>
        <w:t xml:space="preserve">на педагогическом совете          </w:t>
      </w:r>
      <w:r>
        <w:rPr>
          <w:rFonts w:ascii="Times New Roman" w:hAnsi="Times New Roman" w:cs="Times New Roman"/>
          <w:sz w:val="24"/>
        </w:rPr>
        <w:t xml:space="preserve">                            </w:t>
      </w:r>
      <w:r w:rsidRPr="00C52D59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               </w:t>
      </w:r>
      <w:r w:rsidRPr="00C52D59">
        <w:rPr>
          <w:rFonts w:ascii="Times New Roman" w:hAnsi="Times New Roman" w:cs="Times New Roman"/>
          <w:sz w:val="24"/>
        </w:rPr>
        <w:t xml:space="preserve">  директор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школы___</w:t>
      </w:r>
      <w:r w:rsidRPr="00C52D59">
        <w:rPr>
          <w:rFonts w:ascii="Times New Roman" w:hAnsi="Times New Roman" w:cs="Times New Roman"/>
          <w:sz w:val="24"/>
        </w:rPr>
        <w:t>_____М.Э.Рашаева</w:t>
      </w:r>
      <w:proofErr w:type="spellEnd"/>
      <w:r w:rsidRPr="00C52D59">
        <w:rPr>
          <w:rFonts w:ascii="Times New Roman" w:hAnsi="Times New Roman" w:cs="Times New Roman"/>
          <w:sz w:val="24"/>
        </w:rPr>
        <w:t xml:space="preserve">  протокол  </w:t>
      </w:r>
      <w:proofErr w:type="gramStart"/>
      <w:r w:rsidRPr="00C52D59">
        <w:rPr>
          <w:rFonts w:ascii="Times New Roman" w:hAnsi="Times New Roman" w:cs="Times New Roman"/>
          <w:sz w:val="24"/>
        </w:rPr>
        <w:t>от</w:t>
      </w:r>
      <w:proofErr w:type="gramEnd"/>
      <w:r w:rsidRPr="00C52D59">
        <w:rPr>
          <w:rFonts w:ascii="Times New Roman" w:hAnsi="Times New Roman" w:cs="Times New Roman"/>
          <w:sz w:val="24"/>
        </w:rPr>
        <w:t xml:space="preserve"> ___________    №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 w:rsidRPr="00C52D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Pr="00C52D59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приказом </w:t>
      </w:r>
      <w:r w:rsidRPr="00C52D59">
        <w:rPr>
          <w:rFonts w:ascii="Times New Roman" w:hAnsi="Times New Roman" w:cs="Times New Roman"/>
          <w:sz w:val="24"/>
        </w:rPr>
        <w:t xml:space="preserve">МКОУ </w:t>
      </w: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Ямансуйская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52D59">
        <w:rPr>
          <w:rFonts w:ascii="Times New Roman" w:hAnsi="Times New Roman" w:cs="Times New Roman"/>
          <w:sz w:val="24"/>
        </w:rPr>
        <w:t xml:space="preserve">СОШ»                                                                                                         </w:t>
      </w:r>
    </w:p>
    <w:p w:rsidR="00C52D59" w:rsidRPr="00C52D59" w:rsidRDefault="00C52D59" w:rsidP="00C52D5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</w:t>
      </w:r>
      <w:r w:rsidRPr="00C52D59">
        <w:rPr>
          <w:rFonts w:ascii="Times New Roman" w:hAnsi="Times New Roman" w:cs="Times New Roman"/>
          <w:sz w:val="24"/>
        </w:rPr>
        <w:t>от________________ №</w:t>
      </w:r>
    </w:p>
    <w:p w:rsidR="00C52D59" w:rsidRPr="00C52D59" w:rsidRDefault="00C52D59" w:rsidP="00C52D5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C52D59" w:rsidRPr="00C52D59" w:rsidRDefault="00C52D59" w:rsidP="00C52D5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52D59">
        <w:rPr>
          <w:rFonts w:ascii="Times New Roman" w:hAnsi="Times New Roman" w:cs="Times New Roman"/>
          <w:b/>
          <w:sz w:val="28"/>
        </w:rPr>
        <w:t>Положение</w:t>
      </w:r>
    </w:p>
    <w:p w:rsidR="00C52D59" w:rsidRPr="00C52D59" w:rsidRDefault="00C52D59" w:rsidP="00C52D5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52D59">
        <w:rPr>
          <w:rFonts w:ascii="Times New Roman" w:hAnsi="Times New Roman" w:cs="Times New Roman"/>
          <w:b/>
          <w:sz w:val="28"/>
        </w:rPr>
        <w:t xml:space="preserve">о внутренней системе оценки качества образования </w:t>
      </w:r>
    </w:p>
    <w:p w:rsidR="00C52D59" w:rsidRPr="00C52D59" w:rsidRDefault="00C52D59" w:rsidP="00C52D5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52D59">
        <w:rPr>
          <w:rFonts w:ascii="Times New Roman" w:hAnsi="Times New Roman" w:cs="Times New Roman"/>
          <w:b/>
          <w:sz w:val="28"/>
        </w:rPr>
        <w:t>МКОУ «</w:t>
      </w:r>
      <w:proofErr w:type="spellStart"/>
      <w:r w:rsidRPr="00C52D59">
        <w:rPr>
          <w:rFonts w:ascii="Times New Roman" w:hAnsi="Times New Roman" w:cs="Times New Roman"/>
          <w:b/>
          <w:sz w:val="28"/>
        </w:rPr>
        <w:t>Ямансуйская</w:t>
      </w:r>
      <w:proofErr w:type="spellEnd"/>
      <w:r w:rsidRPr="00C52D59">
        <w:rPr>
          <w:rFonts w:ascii="Times New Roman" w:hAnsi="Times New Roman" w:cs="Times New Roman"/>
          <w:b/>
          <w:sz w:val="28"/>
        </w:rPr>
        <w:t xml:space="preserve"> СОШ» </w:t>
      </w:r>
    </w:p>
    <w:p w:rsidR="00C52D59" w:rsidRDefault="00C52D59" w:rsidP="00C52D59">
      <w:pPr>
        <w:jc w:val="both"/>
      </w:pPr>
    </w:p>
    <w:p w:rsidR="00C52D59" w:rsidRPr="00FC07DB" w:rsidRDefault="00C52D59" w:rsidP="00C52D5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FC07DB">
        <w:rPr>
          <w:rFonts w:ascii="Times New Roman" w:hAnsi="Times New Roman" w:cs="Times New Roman"/>
          <w:b/>
          <w:bCs/>
          <w:sz w:val="28"/>
        </w:rPr>
        <w:t>Общие положения</w:t>
      </w:r>
    </w:p>
    <w:p w:rsidR="00FC07DB" w:rsidRDefault="00FC07DB" w:rsidP="000A276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</w:t>
      </w:r>
    </w:p>
    <w:p w:rsidR="00C52D59" w:rsidRPr="000A2760" w:rsidRDefault="00FC07DB" w:rsidP="000A276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</w:t>
      </w:r>
      <w:r w:rsidR="00C52D59" w:rsidRPr="000A2760">
        <w:rPr>
          <w:rFonts w:ascii="Times New Roman" w:hAnsi="Times New Roman" w:cs="Times New Roman"/>
          <w:bCs/>
          <w:sz w:val="28"/>
        </w:rPr>
        <w:t>1.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C52D59" w:rsidRPr="000A2760">
        <w:rPr>
          <w:rFonts w:ascii="Times New Roman" w:hAnsi="Times New Roman" w:cs="Times New Roman"/>
          <w:bCs/>
          <w:sz w:val="28"/>
        </w:rPr>
        <w:t>Положение о внутренней системе оценки качества образования МКОУ «</w:t>
      </w:r>
      <w:proofErr w:type="spellStart"/>
      <w:r w:rsidR="00C52D59" w:rsidRPr="000A2760">
        <w:rPr>
          <w:rFonts w:ascii="Times New Roman" w:hAnsi="Times New Roman" w:cs="Times New Roman"/>
          <w:bCs/>
          <w:sz w:val="28"/>
        </w:rPr>
        <w:t>Ямансуйская</w:t>
      </w:r>
      <w:proofErr w:type="spellEnd"/>
      <w:r w:rsidR="00C52D59" w:rsidRPr="000A2760">
        <w:rPr>
          <w:rFonts w:ascii="Times New Roman" w:hAnsi="Times New Roman" w:cs="Times New Roman"/>
          <w:bCs/>
          <w:sz w:val="28"/>
        </w:rPr>
        <w:t xml:space="preserve"> СОШ»</w:t>
      </w:r>
      <w:r w:rsidR="001878EC" w:rsidRPr="000A2760">
        <w:rPr>
          <w:rFonts w:ascii="Times New Roman" w:hAnsi="Times New Roman" w:cs="Times New Roman"/>
          <w:bCs/>
          <w:sz w:val="28"/>
        </w:rPr>
        <w:t xml:space="preserve"> Новолакского района (далее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1878EC" w:rsidRPr="000A2760">
        <w:rPr>
          <w:rFonts w:ascii="Times New Roman" w:hAnsi="Times New Roman" w:cs="Times New Roman"/>
          <w:bCs/>
          <w:sz w:val="28"/>
        </w:rPr>
        <w:t>- Положение) определяет: цели, задачи, принципы,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1878EC" w:rsidRPr="000A2760">
        <w:rPr>
          <w:rFonts w:ascii="Times New Roman" w:hAnsi="Times New Roman" w:cs="Times New Roman"/>
          <w:bCs/>
          <w:sz w:val="28"/>
        </w:rPr>
        <w:t>объекты; содержание, механизмы и процедуры оценки качества образования в образовательной организации, а также механизмы и организационную структуру управления функционированием внутренней системы оценки качества образования (ВСОКО)</w:t>
      </w:r>
    </w:p>
    <w:p w:rsidR="001878EC" w:rsidRPr="000A2760" w:rsidRDefault="00FC07DB" w:rsidP="000A276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</w:t>
      </w:r>
      <w:r w:rsidR="001878EC" w:rsidRPr="000A2760">
        <w:rPr>
          <w:rFonts w:ascii="Times New Roman" w:hAnsi="Times New Roman" w:cs="Times New Roman"/>
          <w:bCs/>
          <w:sz w:val="28"/>
        </w:rPr>
        <w:t>2.Положение разработано в соответст</w:t>
      </w:r>
      <w:r w:rsidR="008B74EA" w:rsidRPr="000A2760">
        <w:rPr>
          <w:rFonts w:ascii="Times New Roman" w:hAnsi="Times New Roman" w:cs="Times New Roman"/>
          <w:bCs/>
          <w:sz w:val="28"/>
        </w:rPr>
        <w:t>вии с действующими</w:t>
      </w:r>
      <w:r w:rsidR="00912B6A" w:rsidRPr="000A2760">
        <w:rPr>
          <w:rFonts w:ascii="Times New Roman" w:hAnsi="Times New Roman" w:cs="Times New Roman"/>
          <w:bCs/>
          <w:sz w:val="28"/>
        </w:rPr>
        <w:t xml:space="preserve"> нормативными правовыми документами в сфере образования, региональными </w:t>
      </w:r>
      <w:proofErr w:type="spellStart"/>
      <w:r w:rsidR="00912B6A" w:rsidRPr="000A2760">
        <w:rPr>
          <w:rFonts w:ascii="Times New Roman" w:hAnsi="Times New Roman" w:cs="Times New Roman"/>
          <w:bCs/>
          <w:sz w:val="28"/>
        </w:rPr>
        <w:t>законадательными</w:t>
      </w:r>
      <w:proofErr w:type="spellEnd"/>
      <w:r w:rsidR="00912B6A" w:rsidRPr="000A2760">
        <w:rPr>
          <w:rFonts w:ascii="Times New Roman" w:hAnsi="Times New Roman" w:cs="Times New Roman"/>
          <w:bCs/>
          <w:sz w:val="28"/>
        </w:rPr>
        <w:t xml:space="preserve"> </w:t>
      </w:r>
      <w:r w:rsidR="000A2760" w:rsidRPr="000A2760">
        <w:rPr>
          <w:rFonts w:ascii="Times New Roman" w:hAnsi="Times New Roman" w:cs="Times New Roman"/>
          <w:bCs/>
          <w:sz w:val="28"/>
        </w:rPr>
        <w:t>актами, а также локальными нормативными актами образовательной организации.</w:t>
      </w:r>
    </w:p>
    <w:p w:rsidR="000A2760" w:rsidRPr="000A2760" w:rsidRDefault="00FC07DB" w:rsidP="000A276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</w:t>
      </w:r>
      <w:r w:rsidR="000A2760" w:rsidRPr="000A2760">
        <w:rPr>
          <w:rFonts w:ascii="Times New Roman" w:hAnsi="Times New Roman" w:cs="Times New Roman"/>
          <w:bCs/>
          <w:sz w:val="28"/>
        </w:rPr>
        <w:t xml:space="preserve">3.Положение отражает содержание концептуальных документов, определяющих  стратегию и тактику </w:t>
      </w:r>
      <w:proofErr w:type="gramStart"/>
      <w:r w:rsidR="000A2760" w:rsidRPr="000A2760">
        <w:rPr>
          <w:rFonts w:ascii="Times New Roman" w:hAnsi="Times New Roman" w:cs="Times New Roman"/>
          <w:bCs/>
          <w:sz w:val="28"/>
        </w:rPr>
        <w:t>развития системы оценки качества общего образования</w:t>
      </w:r>
      <w:proofErr w:type="gramEnd"/>
      <w:r w:rsidR="000A2760" w:rsidRPr="000A2760">
        <w:rPr>
          <w:rFonts w:ascii="Times New Roman" w:hAnsi="Times New Roman" w:cs="Times New Roman"/>
          <w:bCs/>
          <w:sz w:val="28"/>
        </w:rPr>
        <w:t xml:space="preserve"> в МКОУ «</w:t>
      </w:r>
      <w:proofErr w:type="spellStart"/>
      <w:r w:rsidR="000A2760" w:rsidRPr="000A2760">
        <w:rPr>
          <w:rFonts w:ascii="Times New Roman" w:hAnsi="Times New Roman" w:cs="Times New Roman"/>
          <w:bCs/>
          <w:sz w:val="28"/>
        </w:rPr>
        <w:t>Ямансуйская</w:t>
      </w:r>
      <w:proofErr w:type="spellEnd"/>
      <w:r w:rsidR="000A2760" w:rsidRPr="000A2760">
        <w:rPr>
          <w:rFonts w:ascii="Times New Roman" w:hAnsi="Times New Roman" w:cs="Times New Roman"/>
          <w:bCs/>
          <w:sz w:val="28"/>
        </w:rPr>
        <w:t xml:space="preserve"> СОШ» на современном этапе: концепции  </w:t>
      </w:r>
    </w:p>
    <w:p w:rsidR="00FC07DB" w:rsidRDefault="00AE2ABC">
      <w:pPr>
        <w:rPr>
          <w:rFonts w:ascii="Times New Roman" w:hAnsi="Times New Roman" w:cs="Times New Roman"/>
          <w:sz w:val="28"/>
          <w:szCs w:val="28"/>
        </w:rPr>
      </w:pPr>
      <w:r w:rsidRPr="00C52D59">
        <w:rPr>
          <w:rFonts w:ascii="Times New Roman" w:hAnsi="Times New Roman" w:cs="Times New Roman"/>
          <w:sz w:val="28"/>
          <w:szCs w:val="28"/>
        </w:rPr>
        <w:t>региональной сист</w:t>
      </w:r>
      <w:r w:rsidR="000A2760">
        <w:rPr>
          <w:rFonts w:ascii="Times New Roman" w:hAnsi="Times New Roman" w:cs="Times New Roman"/>
          <w:sz w:val="28"/>
          <w:szCs w:val="28"/>
        </w:rPr>
        <w:t>емы оценки качества образования</w:t>
      </w:r>
      <w:r w:rsidRPr="00C52D59">
        <w:rPr>
          <w:rFonts w:ascii="Times New Roman" w:hAnsi="Times New Roman" w:cs="Times New Roman"/>
          <w:sz w:val="28"/>
          <w:szCs w:val="28"/>
        </w:rPr>
        <w:t xml:space="preserve"> и региональной модели оце</w:t>
      </w:r>
      <w:r w:rsidR="00FC07DB">
        <w:rPr>
          <w:rFonts w:ascii="Times New Roman" w:hAnsi="Times New Roman" w:cs="Times New Roman"/>
          <w:sz w:val="28"/>
          <w:szCs w:val="28"/>
        </w:rPr>
        <w:t>нки качества общего образования</w:t>
      </w:r>
    </w:p>
    <w:p w:rsidR="00FC07DB" w:rsidRPr="00FC07DB" w:rsidRDefault="00AE2ABC" w:rsidP="00FC07DB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C07DB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ключевые понятия:  качество образования – комплексная характеристика образовательной</w:t>
      </w: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</w:t>
      </w:r>
      <w:r w:rsidR="00FC07DB" w:rsidRPr="00FC07DB">
        <w:rPr>
          <w:rFonts w:ascii="Times New Roman" w:hAnsi="Times New Roman" w:cs="Times New Roman"/>
          <w:sz w:val="28"/>
          <w:szCs w:val="28"/>
        </w:rPr>
        <w:t xml:space="preserve"> </w:t>
      </w:r>
      <w:r w:rsidRPr="00FC07DB">
        <w:rPr>
          <w:rFonts w:ascii="Times New Roman" w:hAnsi="Times New Roman" w:cs="Times New Roman"/>
          <w:sz w:val="28"/>
          <w:szCs w:val="28"/>
        </w:rPr>
        <w:t>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</w:t>
      </w:r>
      <w:r w:rsidR="00FC07D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C07DB" w:rsidRDefault="00FC07DB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 оценка качества образования – оценка образовательных достижений</w:t>
      </w:r>
      <w:r>
        <w:t xml:space="preserve">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обучающихся, качества образовательных программ, условий реализации образовательных программ и результатов освоения образовательных программ в Учреждении;  </w:t>
      </w:r>
    </w:p>
    <w:p w:rsidR="00FC07DB" w:rsidRDefault="00FC07DB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механизмы оценки качества общего образования – совокупность созданных условий осуществления в Учреждении оценочных процессов, в ходе которых осуществляются процедуры оценки качества образовательных достижений обучающихся, качества образовательных программ, условий реализации образовательных программ в Учреждении;  </w:t>
      </w:r>
    </w:p>
    <w:p w:rsidR="00FC07DB" w:rsidRDefault="00FC07DB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процедуры оценки качества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официально установленные, предусмотренные правилами способы и порядки осуществления оценочных процессов, обеспечивающие оценку качества образовательных достижений обучающихся, качества образовательных программ, условий реализации образовательных программ в Учреждении; </w:t>
      </w:r>
    </w:p>
    <w:p w:rsidR="00594EB3" w:rsidRDefault="00FC07DB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мониторинг системы оценки качества общего образования – комплексное аналитическое отслеживание процессов, определяющих количественно- </w:t>
      </w:r>
      <w:r w:rsidR="00594EB3">
        <w:rPr>
          <w:rFonts w:ascii="Times New Roman" w:hAnsi="Times New Roman" w:cs="Times New Roman"/>
          <w:sz w:val="28"/>
          <w:szCs w:val="28"/>
        </w:rPr>
        <w:t xml:space="preserve"> качественные изменения в системе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оценки качества общего образования (региональной, муниципальной, институциональной), результатом которого является установление степени соответствия её элементов, структур, механизмов и процедур целям и задачам оценки; </w:t>
      </w:r>
    </w:p>
    <w:p w:rsidR="00594EB3" w:rsidRDefault="00594EB3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полномочия Учреждения – соединение юридической обязанности с правом,</w:t>
      </w:r>
      <w:r>
        <w:t xml:space="preserve">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при котором Учреждение, наделённое нормативно определённым правом, не может уклониться от неиспользования этого права для осуществления предписанного законом действия (функции); при этом выход за пределы объёма нормативного права на осуществление такого действия (функции) рассматривается как злоупотребление правом</w:t>
      </w:r>
      <w:proofErr w:type="gramStart"/>
      <w:r w:rsidR="00AE2ABC" w:rsidRPr="00FC07D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AE2ABC" w:rsidRPr="00FC07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4EB3" w:rsidRDefault="00594EB3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2ABC" w:rsidRPr="00FC07DB">
        <w:rPr>
          <w:rFonts w:ascii="Times New Roman" w:hAnsi="Times New Roman" w:cs="Times New Roman"/>
          <w:sz w:val="28"/>
          <w:szCs w:val="28"/>
        </w:rPr>
        <w:t>предписанные полномочия – это непосредственные полномочия Учреждения</w:t>
      </w:r>
      <w:r>
        <w:t xml:space="preserve"> </w:t>
      </w:r>
      <w:r w:rsidR="00AE2ABC" w:rsidRPr="00FC07DB">
        <w:rPr>
          <w:rFonts w:ascii="Times New Roman" w:hAnsi="Times New Roman" w:cs="Times New Roman"/>
          <w:sz w:val="28"/>
          <w:szCs w:val="28"/>
        </w:rPr>
        <w:t>по обеспечению оценки качества образования, определённые Федеральным законом от 29.12.2012г. № 273-ФЗ «Об образовании в РФ»;</w:t>
      </w:r>
    </w:p>
    <w:p w:rsidR="00594EB3" w:rsidRDefault="00594EB3" w:rsidP="00FC07DB"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 иные установленные полномочия – это определённые Федеральным законом</w:t>
      </w:r>
      <w:r>
        <w:t xml:space="preserve"> 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№ 273-ФЗ «Об образовании в РФ» полномочия Учреждения, опосредованно обеспечивающие оценку качества образования; </w:t>
      </w:r>
    </w:p>
    <w:p w:rsidR="00594EB3" w:rsidRDefault="00594EB3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иные переданные полномочия – это полномочия Учреждения, полученные</w:t>
      </w:r>
      <w:r>
        <w:t xml:space="preserve">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от управления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и представленные в региональных и муниципальных распорядительных документах, которые регулируют исполнение на уровне Учреждения предписанных и иных установленных полномочий в части оценки качества образования; 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 xml:space="preserve">Внутренняя система оценки качества образования как сегмент муниципальной и региональной системы оценки качества общего образования представляет собой совокупность компонентов, обеспечивающих на единой информационной основе и в соответствии с полномочиями образовательной организации, оценку качества образования в части: структуры и содержания  реализуемых образовательных программ: начального общего, основного общего, среднего общего образования, дополнительных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программ;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условий их реализации; результатов освоения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данных образовательных программ, а также формирование </w:t>
      </w:r>
      <w:r w:rsidRPr="00FC07DB">
        <w:rPr>
          <w:rFonts w:ascii="Times New Roman" w:hAnsi="Times New Roman" w:cs="Times New Roman"/>
          <w:sz w:val="28"/>
          <w:szCs w:val="28"/>
        </w:rPr>
        <w:lastRenderedPageBreak/>
        <w:t xml:space="preserve">и представление по результатам оценки качества образования информации, необходимой и достаточной для принятия управленческих решений. </w:t>
      </w:r>
    </w:p>
    <w:p w:rsidR="00594EB3" w:rsidRPr="00594EB3" w:rsidRDefault="00AE2ABC" w:rsidP="00FC07DB">
      <w:pPr>
        <w:rPr>
          <w:rFonts w:ascii="Times New Roman" w:hAnsi="Times New Roman" w:cs="Times New Roman"/>
          <w:b/>
          <w:sz w:val="28"/>
          <w:szCs w:val="28"/>
        </w:rPr>
      </w:pPr>
      <w:r w:rsidRPr="00594EB3">
        <w:rPr>
          <w:rFonts w:ascii="Times New Roman" w:hAnsi="Times New Roman" w:cs="Times New Roman"/>
          <w:b/>
          <w:sz w:val="28"/>
          <w:szCs w:val="28"/>
        </w:rPr>
        <w:t xml:space="preserve">II. Цель, задачи, принципы и объекты ВСОКО 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 xml:space="preserve">Целью ВСОКО является обеспечение в соответствии с полномочиями и спецификой Учреждения применения региональных (включая федеральные) механизмов оценки качества образования для формирования востребованной информационной основы управления качеством образования в Учреждении. </w:t>
      </w:r>
      <w:proofErr w:type="gramEnd"/>
    </w:p>
    <w:p w:rsidR="00594EB3" w:rsidRP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594EB3">
        <w:rPr>
          <w:rFonts w:ascii="Times New Roman" w:hAnsi="Times New Roman" w:cs="Times New Roman"/>
          <w:sz w:val="28"/>
          <w:szCs w:val="28"/>
        </w:rPr>
        <w:t xml:space="preserve">5. Задачи ВСОКО: 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1) создание условий для реализации системы региональных (включая федеральные) и муниципальных исследований качества образования, позволяющих оценивать качество образования на уровнях начального общего, основного общего, среднего общего образования, а также дополнительного образования в Учреждении; 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2) использование на уровне Учреждения региональных механизмов, оценочных процедур и инструментов для оценки качества образования, а также анализа и интерпретации ее результатов; 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07DB">
        <w:rPr>
          <w:rFonts w:ascii="Times New Roman" w:hAnsi="Times New Roman" w:cs="Times New Roman"/>
          <w:sz w:val="28"/>
          <w:szCs w:val="28"/>
        </w:rPr>
        <w:t xml:space="preserve">3) формирование и использование в соответствии с полномочиями Учреждения (установленными, иными установленными, иными переданными) институциональных (вариативных) оценочных процедур и инструментов для оценки качества образования по объектам, критериям и показателям, отражающим специфику образовательной деятельности Учреждения; </w:t>
      </w:r>
      <w:proofErr w:type="gramEnd"/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4) обеспечение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функционирования системы мониторинга оценки качества общего образования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на уровне Учреждения; 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5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) обеспечение функционирования информационных систем в образовании и обеспечение информационной безопасности этих систем; 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6) формирование и использование механизмов привлечения общественности к оценке качества образования на уровне Учреждения; 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7) использование результатов оценки качества образования для принятия эффективных управленческих решений институционального уровня;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8) обеспечение открытости процедур и результатов оценки качества образования. 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6. Реализация цели и задач ВСОКО осуществляется в соответствии с принципами, определенными концепцией региональной системы оценки качества образования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1) нормативности – обеспечивающего функционирование ВСОКО в полном соответствии с полномочиями Учреждения в части оценки качества образования;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lastRenderedPageBreak/>
        <w:t xml:space="preserve"> 2) преемственности – определяющего ВСОКО как компонент муниципальной и региональной систем оценки качества общего образования; 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3) системности –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обеспечивающего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единство и взаимосвязь всех компонентов ВСОКО: целевого, содержательного, процессуального и результативного;</w:t>
      </w:r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4) направленности на обеспечение достижения показателей качества образования, определённых нормативными документами федерального и регионального уровней, распорядительными до</w:t>
      </w:r>
      <w:r w:rsidR="00594EB3">
        <w:rPr>
          <w:rFonts w:ascii="Times New Roman" w:hAnsi="Times New Roman" w:cs="Times New Roman"/>
          <w:sz w:val="28"/>
          <w:szCs w:val="28"/>
        </w:rPr>
        <w:t xml:space="preserve">кументами муниципального уровня, </w:t>
      </w:r>
      <w:r w:rsidRPr="00FC07DB">
        <w:rPr>
          <w:rFonts w:ascii="Times New Roman" w:hAnsi="Times New Roman" w:cs="Times New Roman"/>
          <w:sz w:val="28"/>
          <w:szCs w:val="28"/>
        </w:rPr>
        <w:t xml:space="preserve">а также локальными актами Учреждения; </w:t>
      </w:r>
      <w:proofErr w:type="gramEnd"/>
    </w:p>
    <w:p w:rsidR="00594EB3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5) целевого назначения, предполагающего получение по результатам мероприятий ВСОКО необходимой и достаточной для принятия эффективных управленческих решений информации, исходя из целей и задач образовательной деятельности;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6) объективности информации, опирающейся на достоверные данные, получаемые в ходе мероприятий ВСОКО, а также информационного обмена с управлением образования администрации </w:t>
      </w:r>
      <w:r w:rsidR="008303DF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8303DF">
        <w:rPr>
          <w:rFonts w:ascii="Times New Roman" w:hAnsi="Times New Roman" w:cs="Times New Roman"/>
          <w:sz w:val="28"/>
          <w:szCs w:val="28"/>
        </w:rPr>
        <w:t>Новолакский</w:t>
      </w:r>
      <w:proofErr w:type="spellEnd"/>
      <w:r w:rsidR="008303DF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FC07DB">
        <w:rPr>
          <w:rFonts w:ascii="Times New Roman" w:hAnsi="Times New Roman" w:cs="Times New Roman"/>
          <w:sz w:val="28"/>
          <w:szCs w:val="28"/>
        </w:rPr>
        <w:t xml:space="preserve">, Министерством образования и науки </w:t>
      </w:r>
      <w:r w:rsidR="008303DF">
        <w:rPr>
          <w:rFonts w:ascii="Times New Roman" w:hAnsi="Times New Roman" w:cs="Times New Roman"/>
          <w:sz w:val="28"/>
          <w:szCs w:val="28"/>
        </w:rPr>
        <w:t>РД</w:t>
      </w:r>
      <w:r w:rsidRPr="00FC07DB">
        <w:rPr>
          <w:rFonts w:ascii="Times New Roman" w:hAnsi="Times New Roman" w:cs="Times New Roman"/>
          <w:sz w:val="28"/>
          <w:szCs w:val="28"/>
        </w:rPr>
        <w:t xml:space="preserve">, а также с организациями – региональными операторами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проведения отдельных процедур оценки качества образования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и ведения информационных систем;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7) сравнимости данных посредством отслеживания состояния и результатов деятельности Учреждения, включая контекстную информацию; </w:t>
      </w:r>
    </w:p>
    <w:p w:rsidR="008303DF" w:rsidRDefault="008303DF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прогно</w:t>
      </w:r>
      <w:r w:rsidR="00071A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тич</w:t>
      </w:r>
      <w:r w:rsidR="00AE2ABC" w:rsidRPr="00FC07DB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посредством получения данных, позволяющих прогнозировать будущее состояние Учреждения, а также возможные изменения в путях достижения поставленных целей;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9) автономности деятельности Учреждения при принятии решений в части оценки качества образования в соответствии с определенными полномочиями;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10) применимости результатов мероприятий ВСОКО для оценки результативности и эффективности управления качеством образования в Учреждении;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11) сочетания государственного и общественного управления ВСОКО на основе делегирования полномочий;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12) информационной открытости процедур и результатов мероприятий ВСОКО.</w:t>
      </w:r>
    </w:p>
    <w:p w:rsidR="008303DF" w:rsidRDefault="008303DF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7. Объектами ВСОКО в соответствии с Федеральным законом «Об образовании в Российской Федерации»</w:t>
      </w:r>
      <w:proofErr w:type="gramStart"/>
      <w:r w:rsidR="00AE2ABC" w:rsidRPr="00FC07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и объектами, конкретизированными в региональной модели оценки качества общего образования выступают: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1) образовательные программы, реализуемые в Учреждении: </w:t>
      </w:r>
    </w:p>
    <w:p w:rsidR="008303DF" w:rsidRDefault="008303DF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основные образовательные программы начального общего образования;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основные образовательные программы основного общего образования;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основные образовательные программы среднего общего образования;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адаптированные образовательные программы;</w:t>
      </w:r>
    </w:p>
    <w:p w:rsidR="008303DF" w:rsidRDefault="008303DF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дополнительные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 2) условия реализации образовательных программ: </w:t>
      </w:r>
    </w:p>
    <w:p w:rsidR="008303DF" w:rsidRDefault="008303DF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условия реализации основных образовательных программ начального общего</w:t>
      </w:r>
      <w:r>
        <w:t xml:space="preserve">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образования;  </w:t>
      </w:r>
    </w:p>
    <w:p w:rsidR="008303DF" w:rsidRDefault="008303DF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>условия реализации основных образовательных программ основного общего</w:t>
      </w:r>
      <w:r>
        <w:t xml:space="preserve"> </w:t>
      </w:r>
      <w:r w:rsidR="00AE2ABC" w:rsidRPr="00FC07DB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условия реализации основных образовательных программ среднего общего</w:t>
      </w:r>
      <w:r w:rsidR="008303DF">
        <w:t xml:space="preserve"> </w:t>
      </w:r>
      <w:r w:rsidRPr="00FC07DB">
        <w:rPr>
          <w:rFonts w:ascii="Times New Roman" w:hAnsi="Times New Roman" w:cs="Times New Roman"/>
          <w:sz w:val="28"/>
          <w:szCs w:val="28"/>
        </w:rPr>
        <w:t xml:space="preserve">образования;  </w:t>
      </w:r>
    </w:p>
    <w:p w:rsidR="008303DF" w:rsidRDefault="008303DF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>условия реализации адаптированные образовательные программы;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условия реализации дополнительных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3) результаты освоения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образовательных программ: </w:t>
      </w:r>
    </w:p>
    <w:p w:rsidR="008303DF" w:rsidRDefault="008303DF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основных образовательных программ начального общего образования;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основных образовательных программ основного общего образования;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основных образовательных программ среднего общего образования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адаптированные образовательные программы;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дополнительных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8303DF" w:rsidRPr="008303DF" w:rsidRDefault="00AE2ABC" w:rsidP="00FC07DB">
      <w:pPr>
        <w:rPr>
          <w:rFonts w:ascii="Times New Roman" w:hAnsi="Times New Roman" w:cs="Times New Roman"/>
          <w:b/>
          <w:sz w:val="28"/>
          <w:szCs w:val="28"/>
        </w:rPr>
      </w:pPr>
      <w:r w:rsidRPr="008303DF">
        <w:rPr>
          <w:rFonts w:ascii="Times New Roman" w:hAnsi="Times New Roman" w:cs="Times New Roman"/>
          <w:b/>
          <w:sz w:val="28"/>
          <w:szCs w:val="28"/>
        </w:rPr>
        <w:t xml:space="preserve">III. Содержание, механизмы и процедуры ВСОКО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8. Содержание ВСОКО по объектам оценки качества образования определяется: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07DB">
        <w:rPr>
          <w:rFonts w:ascii="Times New Roman" w:hAnsi="Times New Roman" w:cs="Times New Roman"/>
          <w:sz w:val="28"/>
          <w:szCs w:val="28"/>
        </w:rPr>
        <w:t>1) на уровнях начального общего, основного общего, среднего общего образования, среднего профессионального образования: требованиями федеральных государственных образовательных стандартов (далее – ФГОС) соответствующего уровня образования и требованиями федерального компонента федерального образовательного стандарта (далее – ФКГОС), в том числе для обучающихся с ограниченными возможностями здоровья к структуре основных и адаптированных образовательных программ;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к условиям реализации основных и адаптированных образовательных программ (кадровых, материально-технических, финан</w:t>
      </w:r>
      <w:r w:rsidR="008303DF">
        <w:rPr>
          <w:rFonts w:ascii="Times New Roman" w:hAnsi="Times New Roman" w:cs="Times New Roman"/>
          <w:sz w:val="28"/>
          <w:szCs w:val="28"/>
        </w:rPr>
        <w:t>сово-</w:t>
      </w:r>
      <w:r w:rsidR="008303DF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экономических, </w:t>
      </w:r>
      <w:proofErr w:type="spellStart"/>
      <w:proofErr w:type="gramStart"/>
      <w:r w:rsidR="008303D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8303DF">
        <w:rPr>
          <w:rFonts w:ascii="Times New Roman" w:hAnsi="Times New Roman" w:cs="Times New Roman"/>
          <w:sz w:val="28"/>
          <w:szCs w:val="28"/>
        </w:rPr>
        <w:t>-</w:t>
      </w:r>
      <w:r w:rsidRPr="00FC07DB">
        <w:rPr>
          <w:rFonts w:ascii="Times New Roman" w:hAnsi="Times New Roman" w:cs="Times New Roman"/>
          <w:sz w:val="28"/>
          <w:szCs w:val="28"/>
        </w:rPr>
        <w:t xml:space="preserve"> педагогических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, информационно-методических); к планируемым результатам освоения обучающимися основных и адаптированных образовательных программ. ФКГОС и ФГОС являются основой объективной оценки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установленным требованиям образовательной деятельности образовательной организации, как компонента муниципальной и региональной образовательных систем, а также подготовки обучающихся, освоивших образовательные программы соответствующего уровня и соответствующей направленности;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2) на уровне дополнительного образования: федеральными требованиями к структуре дополнительных общеобразовательных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программ, к условиям реализации дополнительных образоват</w:t>
      </w:r>
      <w:r w:rsidR="008303DF">
        <w:rPr>
          <w:rFonts w:ascii="Times New Roman" w:hAnsi="Times New Roman" w:cs="Times New Roman"/>
          <w:sz w:val="28"/>
          <w:szCs w:val="28"/>
        </w:rPr>
        <w:t xml:space="preserve">ельных </w:t>
      </w:r>
      <w:proofErr w:type="spellStart"/>
      <w:r w:rsidR="008303DF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8303DF">
        <w:rPr>
          <w:rFonts w:ascii="Times New Roman" w:hAnsi="Times New Roman" w:cs="Times New Roman"/>
          <w:sz w:val="28"/>
          <w:szCs w:val="28"/>
        </w:rPr>
        <w:t xml:space="preserve"> программ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установленными на уровне внутренних систем оценки качества образования (в соответствии с положениями Концепции развития допо</w:t>
      </w:r>
      <w:r w:rsidR="008303DF">
        <w:rPr>
          <w:rFonts w:ascii="Times New Roman" w:hAnsi="Times New Roman" w:cs="Times New Roman"/>
          <w:sz w:val="28"/>
          <w:szCs w:val="28"/>
        </w:rPr>
        <w:t>лнительного образования детей)</w:t>
      </w:r>
      <w:r w:rsidRPr="00FC07DB">
        <w:rPr>
          <w:rFonts w:ascii="Times New Roman" w:hAnsi="Times New Roman" w:cs="Times New Roman"/>
          <w:sz w:val="28"/>
          <w:szCs w:val="28"/>
        </w:rPr>
        <w:t xml:space="preserve"> требованиями к результатам освоения обучающимися дополнительных общеобразовательных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программ. Совокупность таких нормативно закрепленных и установленных требований к качеству дополнительного образования обеспечивает объективность оценки образовательной деятельности Учреждения, а также подготовки обучающихся, освоивших дополнительные общеобразовательные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9. Механизмами ВСОКО в соответствии с законодательством и региональной моделью оценки качества общего образования являются: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1) оценка качества образовательных программ (основных: начального общего, основного общего и среднего общего образования; адаптированных образовательных программ; дополнительных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303DF">
        <w:rPr>
          <w:rFonts w:ascii="Times New Roman" w:hAnsi="Times New Roman" w:cs="Times New Roman"/>
          <w:sz w:val="28"/>
          <w:szCs w:val="28"/>
        </w:rPr>
        <w:t>;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2) оценка качества условий реализации образовательных программ (основных: начального общего, основного общего и среднего общего образования; адаптированных образовательных программ; дополнительных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программ);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3) оценка качества результатов освоения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образовательных программ (основных: начального общего, основного общего и среднего общего образования; адаптированных образовательных программ; дополнительных общеобразовательных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программ).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8303DF">
        <w:rPr>
          <w:rFonts w:ascii="Times New Roman" w:hAnsi="Times New Roman" w:cs="Times New Roman"/>
          <w:b/>
          <w:sz w:val="28"/>
          <w:szCs w:val="28"/>
        </w:rPr>
        <w:t xml:space="preserve">IV. Оценка образовательных программ, </w:t>
      </w:r>
      <w:proofErr w:type="gramStart"/>
      <w:r w:rsidRPr="008303DF">
        <w:rPr>
          <w:rFonts w:ascii="Times New Roman" w:hAnsi="Times New Roman" w:cs="Times New Roman"/>
          <w:b/>
          <w:sz w:val="28"/>
          <w:szCs w:val="28"/>
        </w:rPr>
        <w:t>реализуемые</w:t>
      </w:r>
      <w:proofErr w:type="gramEnd"/>
      <w:r w:rsidRPr="008303DF">
        <w:rPr>
          <w:rFonts w:ascii="Times New Roman" w:hAnsi="Times New Roman" w:cs="Times New Roman"/>
          <w:b/>
          <w:sz w:val="28"/>
          <w:szCs w:val="28"/>
        </w:rPr>
        <w:t xml:space="preserve"> в Учреждении</w:t>
      </w:r>
      <w:r w:rsidRPr="00FC0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10. Оценке подлежат основные образовательные программы соответствующего уровня общего образования, разработанные согласно требованиям образовательных </w:t>
      </w:r>
      <w:r w:rsidRPr="00FC07DB">
        <w:rPr>
          <w:rFonts w:ascii="Times New Roman" w:hAnsi="Times New Roman" w:cs="Times New Roman"/>
          <w:sz w:val="28"/>
          <w:szCs w:val="28"/>
        </w:rPr>
        <w:lastRenderedPageBreak/>
        <w:t xml:space="preserve">стандартов (ФКГОС, ФГОС начального общего, основного общего и среднего общего образования, адаптированных образовательных программ). </w:t>
      </w:r>
    </w:p>
    <w:p w:rsidR="008303DF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11. Оценка ООП проводится на этапе ее принятия по параметрам согласно приложению №1.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12. Результаты оценки ООП прикладываются к протоколу принятия программы Педагогическим советом.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13. В случае внесения в ООП изменений и дополнений, проводится оценка этих изменений и дополнений на предмет соответствия требованиям ФГОС соответствующего уровня общего образования или ФКГОС.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14. Оценка дополнительных общеобразовательных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программ проводится только на этапе их внесения в школьный реестр дополнительных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программ по параметрам: </w:t>
      </w:r>
    </w:p>
    <w:p w:rsidR="0068616A" w:rsidRDefault="0068616A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соответствие тематики программы запросу потребителей;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наличие документов, подтверждающих этот запрос;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соответствие содержания программы заявленному направлению дополнительного образования; </w:t>
      </w:r>
    </w:p>
    <w:p w:rsidR="0068616A" w:rsidRDefault="0068616A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 соответствие структуры и содержания программы федеральным, региональным или муниципальным требованиям (при их наличии);  </w:t>
      </w:r>
    </w:p>
    <w:p w:rsidR="0068616A" w:rsidRDefault="0068616A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наличие в программе описанных форм и методов оценки планируемых результатов освоения программы </w:t>
      </w:r>
      <w:proofErr w:type="gramStart"/>
      <w:r w:rsidR="00AE2ABC" w:rsidRPr="00FC07D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AE2ABC" w:rsidRPr="00FC07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68616A">
        <w:rPr>
          <w:rFonts w:ascii="Times New Roman" w:hAnsi="Times New Roman" w:cs="Times New Roman"/>
          <w:b/>
          <w:sz w:val="28"/>
          <w:szCs w:val="28"/>
        </w:rPr>
        <w:t xml:space="preserve">V. Оценка условий реализации образовательных программ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15. Структура оценки условий реализации образовательных программ разрабатывается на основе требований ФГОС к кадровым, психолого</w:t>
      </w:r>
      <w:r w:rsidR="0068616A">
        <w:rPr>
          <w:rFonts w:ascii="Times New Roman" w:hAnsi="Times New Roman" w:cs="Times New Roman"/>
          <w:sz w:val="28"/>
          <w:szCs w:val="28"/>
        </w:rPr>
        <w:t>-</w:t>
      </w:r>
      <w:r w:rsidRPr="00FC07DB">
        <w:rPr>
          <w:rFonts w:ascii="Times New Roman" w:hAnsi="Times New Roman" w:cs="Times New Roman"/>
          <w:sz w:val="28"/>
          <w:szCs w:val="28"/>
        </w:rPr>
        <w:t>педагогическим, материально-техническим, учебно-методическим условиям и информационной образовательной среде.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16. В отношении ООП,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разработанных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на основе ФКГОС, используются подходы, соответствующие пункту 17.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17. Совокупность параметров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18. Оценка условий реализации образовательных программ проводится: </w:t>
      </w:r>
    </w:p>
    <w:p w:rsidR="0068616A" w:rsidRDefault="0068616A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на этапе разработки ООП того или иного уровня (приложение №2);</w:t>
      </w:r>
    </w:p>
    <w:p w:rsidR="0068616A" w:rsidRDefault="0068616A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 ежегодно в ходе подготовки отчета о </w:t>
      </w:r>
      <w:proofErr w:type="spellStart"/>
      <w:r w:rsidR="00AE2ABC" w:rsidRPr="00FC07DB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AE2ABC" w:rsidRPr="00FC07DB">
        <w:rPr>
          <w:rFonts w:ascii="Times New Roman" w:hAnsi="Times New Roman" w:cs="Times New Roman"/>
          <w:sz w:val="28"/>
          <w:szCs w:val="28"/>
        </w:rPr>
        <w:t>.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19. Результаты ежегодной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оценки совокупного состояния условий образовательной деятельности Учреждения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включаются в отчет о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(приложение №3).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</w:t>
      </w:r>
      <w:r w:rsidRPr="0068616A">
        <w:rPr>
          <w:rFonts w:ascii="Times New Roman" w:hAnsi="Times New Roman" w:cs="Times New Roman"/>
          <w:b/>
          <w:sz w:val="28"/>
          <w:szCs w:val="28"/>
        </w:rPr>
        <w:t>VI. Оценка образовательных результатов обучающихся</w:t>
      </w:r>
      <w:r w:rsidRPr="00FC0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20. Оценка результатов реализации</w:t>
      </w:r>
      <w:r w:rsidR="0068616A">
        <w:rPr>
          <w:rFonts w:ascii="Times New Roman" w:hAnsi="Times New Roman" w:cs="Times New Roman"/>
          <w:sz w:val="28"/>
          <w:szCs w:val="28"/>
        </w:rPr>
        <w:t xml:space="preserve"> ООП, разработанных на основе Ф</w:t>
      </w:r>
      <w:r w:rsidRPr="00FC07DB">
        <w:rPr>
          <w:rFonts w:ascii="Times New Roman" w:hAnsi="Times New Roman" w:cs="Times New Roman"/>
          <w:sz w:val="28"/>
          <w:szCs w:val="28"/>
        </w:rPr>
        <w:t xml:space="preserve">ГОС: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1) В отношении учащихся, осв</w:t>
      </w:r>
      <w:r w:rsidR="0068616A">
        <w:rPr>
          <w:rFonts w:ascii="Times New Roman" w:hAnsi="Times New Roman" w:cs="Times New Roman"/>
          <w:sz w:val="28"/>
          <w:szCs w:val="28"/>
        </w:rPr>
        <w:t>аивающих ООП, соответствующих Ф</w:t>
      </w:r>
      <w:r w:rsidRPr="00FC07DB">
        <w:rPr>
          <w:rFonts w:ascii="Times New Roman" w:hAnsi="Times New Roman" w:cs="Times New Roman"/>
          <w:sz w:val="28"/>
          <w:szCs w:val="28"/>
        </w:rPr>
        <w:t xml:space="preserve">ГОС, оценке подвергаются только предметные образовательные результаты.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2) Оценка предметных результатов по указанной группе учащихся проводится в следующих формах: </w:t>
      </w:r>
    </w:p>
    <w:p w:rsidR="0068616A" w:rsidRDefault="0068616A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текущая аттестация;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промежуточная аттестация;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независимая оценка качества образования, в том числе государственная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итоговая аттестация.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21. Оценка результатов реализации ООП, разработанных на основе ФГОС: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1) Оценка достижения предметных результатов освоения ООП в соответствии с ФГОС проводится в следующих формах:  </w:t>
      </w:r>
    </w:p>
    <w:p w:rsidR="0068616A" w:rsidRDefault="0068616A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2ABC" w:rsidRPr="00FC07DB">
        <w:rPr>
          <w:rFonts w:ascii="Times New Roman" w:hAnsi="Times New Roman" w:cs="Times New Roman"/>
          <w:sz w:val="28"/>
          <w:szCs w:val="28"/>
        </w:rPr>
        <w:t>текущая аттестация;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промежуточная аттестация;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накопительная оценка индивидуальных образовательных достижений</w:t>
      </w:r>
      <w:r w:rsidR="0068616A">
        <w:t xml:space="preserve"> </w:t>
      </w:r>
      <w:r w:rsidRPr="00FC07DB">
        <w:rPr>
          <w:rFonts w:ascii="Times New Roman" w:hAnsi="Times New Roman" w:cs="Times New Roman"/>
          <w:sz w:val="28"/>
          <w:szCs w:val="28"/>
        </w:rPr>
        <w:t xml:space="preserve"> учащихся (с использованием технологии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) в соответствии с Положением о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обучающихся;  </w:t>
      </w:r>
    </w:p>
    <w:p w:rsidR="0068616A" w:rsidRDefault="0068616A" w:rsidP="00FC0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>независимая оценка качества образования, в том числе государственная</w:t>
      </w:r>
      <w:r>
        <w:t xml:space="preserve">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итоговая аттестация.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22. Сводная информация по итогам оценки предметных результатов проводится по параметрам согласно приложению №4.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23. Оценка достижения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результатов освоения ООП проводится по параметрам согласно приложению №5.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lastRenderedPageBreak/>
        <w:t xml:space="preserve">24. Итоговой оценке достижения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результатов предшествует оценка этих результатов в рамках промежуточных аттестаций. Продвижение обучающегося в достижении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выступает предметом обязательного мониторинга.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25. Достижение личностных результатов освоения ООП, в том числе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личностных УУД, не подлежит итоговой оценке, а диагностируется в ходе мониторинга личностного развития обучающихся по параметрам согласно приложению №6. 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26. Текущая и промежуточная аттестация проводится в соответствии с Положением о формах, периодичности, порядке текущего контроля успеваемости и промежуточной аттестации обучающихся </w:t>
      </w:r>
      <w:r w:rsidR="0068616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68616A">
        <w:rPr>
          <w:rFonts w:ascii="Times New Roman" w:hAnsi="Times New Roman" w:cs="Times New Roman"/>
          <w:sz w:val="28"/>
          <w:szCs w:val="28"/>
        </w:rPr>
        <w:t>Ямансуйская</w:t>
      </w:r>
      <w:proofErr w:type="spellEnd"/>
      <w:r w:rsidR="0068616A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FC07DB">
        <w:rPr>
          <w:rFonts w:ascii="Times New Roman" w:hAnsi="Times New Roman" w:cs="Times New Roman"/>
          <w:sz w:val="28"/>
          <w:szCs w:val="28"/>
        </w:rPr>
        <w:t>.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27. Независимая оценка качества образования проводится в соответствии с нормативно-правовыми актами Российской Федерации, </w:t>
      </w:r>
      <w:r w:rsidR="0068616A">
        <w:rPr>
          <w:rFonts w:ascii="Times New Roman" w:hAnsi="Times New Roman" w:cs="Times New Roman"/>
          <w:sz w:val="28"/>
          <w:szCs w:val="28"/>
        </w:rPr>
        <w:t>РД</w:t>
      </w:r>
      <w:r w:rsidRPr="00FC07DB">
        <w:rPr>
          <w:rFonts w:ascii="Times New Roman" w:hAnsi="Times New Roman" w:cs="Times New Roman"/>
          <w:sz w:val="28"/>
          <w:szCs w:val="28"/>
        </w:rPr>
        <w:t xml:space="preserve">, распорядительными документами управления образования </w:t>
      </w:r>
      <w:r w:rsidR="0068616A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68616A">
        <w:rPr>
          <w:rFonts w:ascii="Times New Roman" w:hAnsi="Times New Roman" w:cs="Times New Roman"/>
          <w:sz w:val="28"/>
          <w:szCs w:val="28"/>
        </w:rPr>
        <w:t>Новолакский</w:t>
      </w:r>
      <w:proofErr w:type="spellEnd"/>
      <w:r w:rsidR="0068616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FC07DB">
        <w:rPr>
          <w:rFonts w:ascii="Times New Roman" w:hAnsi="Times New Roman" w:cs="Times New Roman"/>
          <w:sz w:val="28"/>
          <w:szCs w:val="28"/>
        </w:rPr>
        <w:t>.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28. Государственная итоговая аттестация регламентируется и проводится в соответствии с нормативно-правовыми актами Российской Федерации, </w:t>
      </w:r>
      <w:r w:rsidR="0068616A">
        <w:rPr>
          <w:rFonts w:ascii="Times New Roman" w:hAnsi="Times New Roman" w:cs="Times New Roman"/>
          <w:sz w:val="28"/>
          <w:szCs w:val="28"/>
        </w:rPr>
        <w:t>РД</w:t>
      </w:r>
      <w:r w:rsidR="0068616A" w:rsidRPr="00FC07DB">
        <w:rPr>
          <w:rFonts w:ascii="Times New Roman" w:hAnsi="Times New Roman" w:cs="Times New Roman"/>
          <w:sz w:val="28"/>
          <w:szCs w:val="28"/>
        </w:rPr>
        <w:t xml:space="preserve">, распорядительными документами управления образования </w:t>
      </w:r>
      <w:r w:rsidR="0068616A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68616A">
        <w:rPr>
          <w:rFonts w:ascii="Times New Roman" w:hAnsi="Times New Roman" w:cs="Times New Roman"/>
          <w:sz w:val="28"/>
          <w:szCs w:val="28"/>
        </w:rPr>
        <w:t>Новолакский</w:t>
      </w:r>
      <w:proofErr w:type="spellEnd"/>
      <w:r w:rsidR="0068616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68616A" w:rsidRPr="00FC07DB">
        <w:rPr>
          <w:rFonts w:ascii="Times New Roman" w:hAnsi="Times New Roman" w:cs="Times New Roman"/>
          <w:sz w:val="28"/>
          <w:szCs w:val="28"/>
        </w:rPr>
        <w:t>.</w:t>
      </w:r>
    </w:p>
    <w:p w:rsidR="0068616A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68616A">
        <w:rPr>
          <w:rFonts w:ascii="Times New Roman" w:hAnsi="Times New Roman" w:cs="Times New Roman"/>
          <w:b/>
          <w:sz w:val="28"/>
          <w:szCs w:val="28"/>
        </w:rPr>
        <w:t>VII. Процедуры ВСОКО</w:t>
      </w:r>
    </w:p>
    <w:p w:rsidR="00643F72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29. Реализация механизмов оценки качества образования в рамках ВСОКО осуществляется по всем объектам оценивания посредством комплекса процедур: постоянных и периодических; инвариантных и вариативных. </w:t>
      </w:r>
    </w:p>
    <w:p w:rsidR="00643F72" w:rsidRDefault="00AE2ABC" w:rsidP="00FC07DB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30. Периодические процедуры ВСОКО включают: </w:t>
      </w:r>
    </w:p>
    <w:p w:rsidR="00643F72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1) инвариантные процедуры ВСОКО – обеспечивающие определение соответствия объектов оценки федеральным и региональным (муниципальным) требованиям к оценке качества образования, в реализацию которых включено Учреждение. </w:t>
      </w:r>
      <w:r w:rsidR="00643F7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C07DB">
        <w:rPr>
          <w:rFonts w:ascii="Times New Roman" w:hAnsi="Times New Roman" w:cs="Times New Roman"/>
          <w:sz w:val="28"/>
          <w:szCs w:val="28"/>
        </w:rPr>
        <w:t>Инвариантные процедуры оценки качества образования являются обязательными как для включения во ВСОКО, так и для учета их результатов.</w:t>
      </w:r>
    </w:p>
    <w:p w:rsidR="00643F72" w:rsidRDefault="00643F72" w:rsidP="0064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2ABC" w:rsidRPr="00FC07DB">
        <w:rPr>
          <w:rFonts w:ascii="Times New Roman" w:hAnsi="Times New Roman" w:cs="Times New Roman"/>
          <w:sz w:val="28"/>
          <w:szCs w:val="28"/>
        </w:rPr>
        <w:t xml:space="preserve">К инвариантным процедурам оценки качества образования относятся: лицензирование; государственная аккредитация Учреждения; государственный контроль (надзор) в сфере образования; аттестация педагогических работников образовательных организаций; исследования качества индивидуальных  достижений обучающихся (государственная итоговая аттестация обучающихся; национальные, федеральные, региональные, муниципальные оценочные процедуры и исследования качества образования); а также процедуры, обеспечивающие учет национальных, </w:t>
      </w:r>
      <w:r w:rsidR="00AE2ABC" w:rsidRPr="00FC07DB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региональных, этнокультурных особенностей региона и муниципального образования. </w:t>
      </w:r>
      <w:proofErr w:type="gramEnd"/>
    </w:p>
    <w:p w:rsidR="00643F72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2) вариативные процедуры ВСОКО – обеспечивающие определение соответствия объектов оценки установленным требованиям к оценке качества образования в части, формируемой участниками образовательных отношений, а также контроля выполнения социального заказа Учреждением. </w:t>
      </w:r>
    </w:p>
    <w:p w:rsidR="00643F72" w:rsidRDefault="00643F72" w:rsidP="0064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AE2ABC" w:rsidRPr="00FC07DB">
        <w:rPr>
          <w:rFonts w:ascii="Times New Roman" w:hAnsi="Times New Roman" w:cs="Times New Roman"/>
          <w:sz w:val="28"/>
          <w:szCs w:val="28"/>
        </w:rPr>
        <w:t xml:space="preserve">К вариативным процедурам оценки качества образования относятся: диагностические работы в рамках текущего контроля успеваемости, промежуточная аттестация обучающихся, конкурсы, экспертизы, проекты, диагностики, мониторинги, смотры, фестивали, традиционные акции, марафоны, спартакиады, олимпиады и др. </w:t>
      </w:r>
      <w:proofErr w:type="gramEnd"/>
    </w:p>
    <w:p w:rsidR="00643F72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31. Постоянные процедуры ВСОКО включают: мониторинг системы образования; функционирование федеральных и региональных информационных систем. Структура, содержание, порядок осуществления постоянных процедур определяются содержанием региональной модели оценки качества общего образования и являются в рамках ВСОКО инвариантными.</w:t>
      </w:r>
    </w:p>
    <w:p w:rsidR="00643F72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32. Планирование и организация проведения процедур ВСОКО осуществляется в соответствии с утверждаемой Учреждением на учебный год циклограммой проведения процедур оценки качества образования. Модель циклограммы представлена в приложении 7. </w:t>
      </w:r>
    </w:p>
    <w:p w:rsidR="00643F72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33. Циклограмма отражает перечень мероприятий ВСОКО, проводимых в течение учебного года и обозначает объекты и сроки проведения мероприятий. </w:t>
      </w:r>
    </w:p>
    <w:p w:rsidR="00643F72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34. Циклограмма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проведения процедур оценки качества образования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является организационным механизмом реализации ВСОКО и служит основанием для планирования и организации проведения в рамках реализации образовательных программ процедур оценки качества образования должностными лицами, органам государственно-общественного управления, структурными подразделениями и педагогическими работниками Учреждения. </w:t>
      </w:r>
    </w:p>
    <w:p w:rsidR="00643F72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643F72">
        <w:rPr>
          <w:rFonts w:ascii="Times New Roman" w:hAnsi="Times New Roman" w:cs="Times New Roman"/>
          <w:b/>
          <w:sz w:val="28"/>
          <w:szCs w:val="28"/>
        </w:rPr>
        <w:t>VIII. Управление функционированием ВСОКО</w:t>
      </w:r>
      <w:r w:rsidRPr="00FC0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35. Функциями управления ВСОКО являются: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1) обеспечение реализации полномочий Учреждения в части оценки качества образования;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2) создание (совершенствование) локальной нормативной базы, обеспечивающей реализацию ВСОКО;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07DB">
        <w:rPr>
          <w:rFonts w:ascii="Times New Roman" w:hAnsi="Times New Roman" w:cs="Times New Roman"/>
          <w:sz w:val="28"/>
          <w:szCs w:val="28"/>
        </w:rPr>
        <w:lastRenderedPageBreak/>
        <w:t>3) обеспечение (совершенствование) условий (организационных, кадровых, научно-методических, финансово-экономических, материально-технических, информационных) функционирования ВСОКО;</w:t>
      </w:r>
      <w:proofErr w:type="gramEnd"/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4) организация, координация и контроль деятельности должностных лиц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4159" w:rsidRDefault="00BA4159" w:rsidP="0064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2ABC" w:rsidRPr="00FC07DB">
        <w:rPr>
          <w:rFonts w:ascii="Times New Roman" w:hAnsi="Times New Roman" w:cs="Times New Roman"/>
          <w:sz w:val="28"/>
          <w:szCs w:val="28"/>
        </w:rPr>
        <w:t>разработке механизмов выявления социального заказа;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C52D59">
        <w:sym w:font="Symbol" w:char="F02D"/>
      </w:r>
      <w:r w:rsidRPr="00FC07DB">
        <w:rPr>
          <w:rFonts w:ascii="Times New Roman" w:hAnsi="Times New Roman" w:cs="Times New Roman"/>
          <w:sz w:val="28"/>
          <w:szCs w:val="28"/>
        </w:rPr>
        <w:t xml:space="preserve">  определению вариативных критериев и показателей оценки качества</w:t>
      </w:r>
      <w:r w:rsidR="00BA4159">
        <w:t xml:space="preserve"> </w:t>
      </w:r>
      <w:r w:rsidRPr="00FC07DB">
        <w:rPr>
          <w:rFonts w:ascii="Times New Roman" w:hAnsi="Times New Roman" w:cs="Times New Roman"/>
          <w:sz w:val="28"/>
          <w:szCs w:val="28"/>
        </w:rPr>
        <w:t xml:space="preserve">образования;  </w:t>
      </w:r>
      <w:proofErr w:type="gramStart"/>
      <w:r w:rsidR="00BA4159">
        <w:rPr>
          <w:rFonts w:ascii="Times New Roman" w:hAnsi="Times New Roman" w:cs="Times New Roman"/>
          <w:sz w:val="28"/>
          <w:szCs w:val="28"/>
        </w:rPr>
        <w:t>-</w:t>
      </w:r>
      <w:r w:rsidRPr="00FC07D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>иагностике, оценке и мониторингу в сфере образования;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5) организация и проведение инвариантных процедур оценки качества образования (федеральных, региональных, муниципальных);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6) организация и проведение вариативных (институциональных) процедур оценки качества образования;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7) организация научно-методического, информационного и технологического сопровождения деятельности Учреждения по вопросам </w:t>
      </w:r>
      <w:r w:rsidR="00BA4159">
        <w:rPr>
          <w:rFonts w:ascii="Times New Roman" w:hAnsi="Times New Roman" w:cs="Times New Roman"/>
          <w:sz w:val="28"/>
          <w:szCs w:val="28"/>
        </w:rPr>
        <w:t xml:space="preserve">оценки качества образования;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8) обобщение, концептуализация и распространение передового опыта реализации ВСОКО на различных уровнях системы образования;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9) организация разработки (отбора) вариативных (институциональных) процедур оценки качества образования и соответствующего инструментария, а такж</w:t>
      </w:r>
      <w:r w:rsidR="00BA4159">
        <w:rPr>
          <w:rFonts w:ascii="Times New Roman" w:hAnsi="Times New Roman" w:cs="Times New Roman"/>
          <w:sz w:val="28"/>
          <w:szCs w:val="28"/>
        </w:rPr>
        <w:t xml:space="preserve">е проведение их профессионально - </w:t>
      </w:r>
      <w:r w:rsidRPr="00FC07DB">
        <w:rPr>
          <w:rFonts w:ascii="Times New Roman" w:hAnsi="Times New Roman" w:cs="Times New Roman"/>
          <w:sz w:val="28"/>
          <w:szCs w:val="28"/>
        </w:rPr>
        <w:t xml:space="preserve">общественной и/или общественной экспертизы;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10) осуществление мониторинга и анализа результатов мероприятий ВСОКО, их интерпретации в контексте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внутрирегионального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анализа;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11) выработка и контроль исполнения управленческих решений по совершенствованию качества образования по результатам мероприятий ВСОКО.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36. Реализация функций управления ВСОКО осуществляется в рамках организационной структуры. Организационная структура ВСОКО представляет совокупность органов самоуправления, структурных подразделений, должностных лиц, между которыми распределены полномочия и ответственность за выполнение управленческих функций, по оценке качества образования.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37. Организационная структура ВСОКО обобщает и систематизирует управленческую деятельность Учреждения по обеспечению управления качеством образования по результатам ВСОКО (Приложение №8).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38. Общее руководство обеспечением функционирования ВСОКО и принятием решений по результатам осуществляет директор Учреждения.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lastRenderedPageBreak/>
        <w:t xml:space="preserve"> 39. Координацию деятельности Учреждения в рамках ВСОКО осуществляет заместител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-и) директора учреждения. Заместители директора проводят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организацией и проведением процедур ВСОКО, создают необходимые условия по повышению качества образования, принимаю соответствующие управленческие решения.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40. Осуществление мероприятий ВСОКО возложено на методические объединения, педагогических работников Уч</w:t>
      </w:r>
      <w:r w:rsidR="00BA4159">
        <w:rPr>
          <w:rFonts w:ascii="Times New Roman" w:hAnsi="Times New Roman" w:cs="Times New Roman"/>
          <w:sz w:val="28"/>
          <w:szCs w:val="28"/>
        </w:rPr>
        <w:t xml:space="preserve">реждения или специально </w:t>
      </w:r>
      <w:r w:rsidRPr="00FC07DB">
        <w:rPr>
          <w:rFonts w:ascii="Times New Roman" w:hAnsi="Times New Roman" w:cs="Times New Roman"/>
          <w:sz w:val="28"/>
          <w:szCs w:val="28"/>
        </w:rPr>
        <w:t xml:space="preserve"> назначенных ответственных лиц. В соответствии полномочиями при организации и проведении процедур оценки качества образования образовательная организация взаимодействует: с управлением образования администрации</w:t>
      </w:r>
      <w:r w:rsidR="00BA4159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BA4159">
        <w:rPr>
          <w:rFonts w:ascii="Times New Roman" w:hAnsi="Times New Roman" w:cs="Times New Roman"/>
          <w:sz w:val="28"/>
          <w:szCs w:val="28"/>
        </w:rPr>
        <w:t>Новолакский</w:t>
      </w:r>
      <w:proofErr w:type="spellEnd"/>
      <w:r w:rsidR="00BA4159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FC07DB">
        <w:rPr>
          <w:rFonts w:ascii="Times New Roman" w:hAnsi="Times New Roman" w:cs="Times New Roman"/>
          <w:sz w:val="28"/>
          <w:szCs w:val="28"/>
        </w:rPr>
        <w:t xml:space="preserve">; с Министерством образования и науки </w:t>
      </w:r>
      <w:r w:rsidR="00BA4159">
        <w:rPr>
          <w:rFonts w:ascii="Times New Roman" w:hAnsi="Times New Roman" w:cs="Times New Roman"/>
          <w:sz w:val="28"/>
          <w:szCs w:val="28"/>
        </w:rPr>
        <w:t>РД</w:t>
      </w:r>
      <w:r w:rsidRPr="00FC07DB">
        <w:rPr>
          <w:rFonts w:ascii="Times New Roman" w:hAnsi="Times New Roman" w:cs="Times New Roman"/>
          <w:sz w:val="28"/>
          <w:szCs w:val="28"/>
        </w:rPr>
        <w:t xml:space="preserve">; а также с организациями – региональными операторами </w:t>
      </w:r>
      <w:proofErr w:type="gramStart"/>
      <w:r w:rsidRPr="00FC07DB">
        <w:rPr>
          <w:rFonts w:ascii="Times New Roman" w:hAnsi="Times New Roman" w:cs="Times New Roman"/>
          <w:sz w:val="28"/>
          <w:szCs w:val="28"/>
        </w:rPr>
        <w:t>проведения отдельных процедур оценки качества образования</w:t>
      </w:r>
      <w:proofErr w:type="gramEnd"/>
      <w:r w:rsidRPr="00FC07DB">
        <w:rPr>
          <w:rFonts w:ascii="Times New Roman" w:hAnsi="Times New Roman" w:cs="Times New Roman"/>
          <w:sz w:val="28"/>
          <w:szCs w:val="28"/>
        </w:rPr>
        <w:t xml:space="preserve"> и ведения информационных систем.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41. Органы государственно-общественного управления выступают в качестве независимых наблюдателей при проведении процедур ВСОКО как инвариантных, так и вариативных, участвуют в анализе результатов ВСОКО, оказывают содействие по совершенствованию </w:t>
      </w:r>
      <w:r w:rsidR="00BA4159">
        <w:rPr>
          <w:rFonts w:ascii="Times New Roman" w:hAnsi="Times New Roman" w:cs="Times New Roman"/>
          <w:sz w:val="28"/>
          <w:szCs w:val="28"/>
        </w:rPr>
        <w:t>ВСОКО в соответствии</w:t>
      </w:r>
      <w:r w:rsidRPr="00FC07DB">
        <w:rPr>
          <w:rFonts w:ascii="Times New Roman" w:hAnsi="Times New Roman" w:cs="Times New Roman"/>
          <w:sz w:val="28"/>
          <w:szCs w:val="28"/>
        </w:rPr>
        <w:t xml:space="preserve"> с учетом специфики Учреждения.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42. Социально-психологическая служба ведут коррекционную работу с участниками образовательной деятельности, направленную на повышение качества образования, оказывают помощь в оценке качества образования.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43. Основанием проведения конкретных мероприятий ВСОКО являются локальные нормативные акты: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1) положения, определяющие содержание, порядок и инструментарий проведения процедур оценки качества образования (Положение о формах, периодичности, порядке текущего контроля успеваемости и промежуточной аттестации обучающихся Муниципального </w:t>
      </w:r>
      <w:r w:rsidR="00BA4159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FC07DB">
        <w:rPr>
          <w:rFonts w:ascii="Times New Roman" w:hAnsi="Times New Roman" w:cs="Times New Roman"/>
          <w:sz w:val="28"/>
          <w:szCs w:val="28"/>
        </w:rPr>
        <w:t>общеобразовательного учреждения «</w:t>
      </w:r>
      <w:proofErr w:type="spellStart"/>
      <w:r w:rsidR="00BA4159">
        <w:rPr>
          <w:rFonts w:ascii="Times New Roman" w:hAnsi="Times New Roman" w:cs="Times New Roman"/>
          <w:sz w:val="28"/>
          <w:szCs w:val="28"/>
        </w:rPr>
        <w:t>Ямансуйская</w:t>
      </w:r>
      <w:proofErr w:type="spellEnd"/>
      <w:r w:rsidR="00BA4159">
        <w:rPr>
          <w:rFonts w:ascii="Times New Roman" w:hAnsi="Times New Roman" w:cs="Times New Roman"/>
          <w:sz w:val="28"/>
          <w:szCs w:val="28"/>
        </w:rPr>
        <w:t xml:space="preserve"> </w:t>
      </w:r>
      <w:r w:rsidRPr="00FC07DB">
        <w:rPr>
          <w:rFonts w:ascii="Times New Roman" w:hAnsi="Times New Roman" w:cs="Times New Roman"/>
          <w:sz w:val="28"/>
          <w:szCs w:val="28"/>
        </w:rPr>
        <w:t xml:space="preserve">общеобразовательная школа»; </w:t>
      </w:r>
    </w:p>
    <w:p w:rsidR="00BA4159" w:rsidRDefault="00BA4159" w:rsidP="00BA4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Положение о порядке учета индивидуальных достижений обучающихся </w:t>
      </w:r>
      <w:r w:rsidRPr="00FC0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FC07DB">
        <w:rPr>
          <w:rFonts w:ascii="Times New Roman" w:hAnsi="Times New Roman" w:cs="Times New Roman"/>
          <w:sz w:val="28"/>
          <w:szCs w:val="28"/>
        </w:rPr>
        <w:t>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Ямансуйская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7DB">
        <w:rPr>
          <w:rFonts w:ascii="Times New Roman" w:hAnsi="Times New Roman" w:cs="Times New Roman"/>
          <w:sz w:val="28"/>
          <w:szCs w:val="28"/>
        </w:rPr>
        <w:t xml:space="preserve">общеобразовательная школа»; </w:t>
      </w:r>
    </w:p>
    <w:p w:rsidR="00BA4159" w:rsidRDefault="00BA4159" w:rsidP="00BA415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Положение о разработке, принятии и утверждении основных образовательных программ начального общего, основного общего и среднего общего образования по федеральным государственным образовательным стандартам общего образования в </w:t>
      </w:r>
      <w:r w:rsidRPr="00FC0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FC07DB">
        <w:rPr>
          <w:rFonts w:ascii="Times New Roman" w:hAnsi="Times New Roman" w:cs="Times New Roman"/>
          <w:sz w:val="28"/>
          <w:szCs w:val="28"/>
        </w:rPr>
        <w:t>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Ямансуйская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7DB">
        <w:rPr>
          <w:rFonts w:ascii="Times New Roman" w:hAnsi="Times New Roman" w:cs="Times New Roman"/>
          <w:sz w:val="28"/>
          <w:szCs w:val="28"/>
        </w:rPr>
        <w:t xml:space="preserve">общеобразовательная школа»; </w:t>
      </w:r>
      <w:proofErr w:type="gramEnd"/>
    </w:p>
    <w:p w:rsidR="00BA4159" w:rsidRDefault="00BA4159" w:rsidP="00BA4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Положение о сайте </w:t>
      </w:r>
      <w:r w:rsidRPr="00FC0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FC07DB">
        <w:rPr>
          <w:rFonts w:ascii="Times New Roman" w:hAnsi="Times New Roman" w:cs="Times New Roman"/>
          <w:sz w:val="28"/>
          <w:szCs w:val="28"/>
        </w:rPr>
        <w:t>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Ямансуйская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7DB">
        <w:rPr>
          <w:rFonts w:ascii="Times New Roman" w:hAnsi="Times New Roman" w:cs="Times New Roman"/>
          <w:sz w:val="28"/>
          <w:szCs w:val="28"/>
        </w:rPr>
        <w:t xml:space="preserve">общеобразовательная школа»; </w:t>
      </w:r>
    </w:p>
    <w:p w:rsidR="00BA4159" w:rsidRDefault="00BA4159" w:rsidP="00BA4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Положения о проектной деятельности </w:t>
      </w:r>
      <w:proofErr w:type="gramStart"/>
      <w:r w:rsidR="00AE2ABC" w:rsidRPr="00FC07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E2ABC" w:rsidRPr="00FC07DB">
        <w:rPr>
          <w:rFonts w:ascii="Times New Roman" w:hAnsi="Times New Roman" w:cs="Times New Roman"/>
          <w:sz w:val="28"/>
          <w:szCs w:val="28"/>
        </w:rPr>
        <w:t xml:space="preserve"> </w:t>
      </w:r>
      <w:r w:rsidRPr="00FC0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FC07DB">
        <w:rPr>
          <w:rFonts w:ascii="Times New Roman" w:hAnsi="Times New Roman" w:cs="Times New Roman"/>
          <w:sz w:val="28"/>
          <w:szCs w:val="28"/>
        </w:rPr>
        <w:t>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Ямансуйская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7DB">
        <w:rPr>
          <w:rFonts w:ascii="Times New Roman" w:hAnsi="Times New Roman" w:cs="Times New Roman"/>
          <w:sz w:val="28"/>
          <w:szCs w:val="28"/>
        </w:rPr>
        <w:t xml:space="preserve">общеобразовательная школа»; </w:t>
      </w:r>
    </w:p>
    <w:p w:rsidR="00BA4159" w:rsidRDefault="00BA4159" w:rsidP="00BA4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Положения об организации дополнительного профессионального образования педагогических работников </w:t>
      </w:r>
      <w:r w:rsidRPr="00FC0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FC07DB">
        <w:rPr>
          <w:rFonts w:ascii="Times New Roman" w:hAnsi="Times New Roman" w:cs="Times New Roman"/>
          <w:sz w:val="28"/>
          <w:szCs w:val="28"/>
        </w:rPr>
        <w:t>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Ямансуйская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7DB">
        <w:rPr>
          <w:rFonts w:ascii="Times New Roman" w:hAnsi="Times New Roman" w:cs="Times New Roman"/>
          <w:sz w:val="28"/>
          <w:szCs w:val="28"/>
        </w:rPr>
        <w:t xml:space="preserve">общеобразовательная школа»; </w:t>
      </w:r>
    </w:p>
    <w:p w:rsidR="00BA4159" w:rsidRDefault="00BA4159" w:rsidP="0064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приказы руководителя Учреждения, регламентирующие проведение процедур оценки качества образования.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44. ВСОКО выступает информационной основой принятия эффективных управленческих решений в сфере оценки качества образования в Учреждении: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1) на уровне органов государственно-общественного управления Учреждением: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- совершенствование ВСОКО в соответствии с региональной системой оценки качества общего образования, а также с учётом специфики муниципального образования и Учреждения;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- разработка программы развития на основе результатов ВСОКО;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2) на уровне администрации Учреждения: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- создание условий и совершенствование нормативной базы, обеспечивающей функционирование ВСОКО;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- управление качеством образования на основе результатов ВСОКО (совершенствование образовательных программ, условий их реализации, повышение качества результатов освоения ООП); </w:t>
      </w:r>
    </w:p>
    <w:p w:rsidR="00BA4159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- привлечение педагогов и общественности к совершенствованию и функционированию ВСОКО; </w:t>
      </w:r>
    </w:p>
    <w:p w:rsidR="00071A30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- организация методической работы, дополнительного профессионального образования с целью преодоления профессиональных затруднений и обеспечения профессиональных потребностей педагогов, выявленных по результатам ВСОКО;</w:t>
      </w:r>
    </w:p>
    <w:p w:rsidR="00071A30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- организация работы по обеспечению информационной открытости результатов ВСОКО;</w:t>
      </w:r>
    </w:p>
    <w:p w:rsidR="00071A30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- совершенствование образовательной деятельности (включая технологии, методы и приемы обучения и воспитания) по результатам ВСОКО;</w:t>
      </w:r>
    </w:p>
    <w:p w:rsidR="00071A30" w:rsidRDefault="00071A30" w:rsidP="0064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- организация аттестации педагогических работников с учетом результатов их вклада в достижение показателей ВСОКО; </w:t>
      </w:r>
    </w:p>
    <w:p w:rsidR="00071A30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3) на уровне методических объединений педагогов Учреждения:  </w:t>
      </w:r>
    </w:p>
    <w:p w:rsidR="00071A30" w:rsidRDefault="00071A30" w:rsidP="0064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>осуществление методической работы с целью преодоления</w:t>
      </w:r>
      <w:r>
        <w:t xml:space="preserve">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профессиональных затруднений и обеспечения профессиональных потребностей педагогов, выявленных по результатам ВСОКО; </w:t>
      </w:r>
    </w:p>
    <w:p w:rsidR="00071A30" w:rsidRDefault="00071A30" w:rsidP="0064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обобщение и распространение передового педагогического опыта по</w:t>
      </w:r>
      <w:r>
        <w:t xml:space="preserve"> 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осуществлению мероприятий ВСОКО (разработка процедур и инструментария оценки качества; эффективные приемы анализа результатов процедур оценки качества; эффективные методы и приемы обучения и воспитания по результатам мероприятий ВСОКО); </w:t>
      </w:r>
    </w:p>
    <w:p w:rsidR="00071A30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4) на уровне педагогических работников: </w:t>
      </w:r>
    </w:p>
    <w:p w:rsidR="00071A30" w:rsidRDefault="00071A30" w:rsidP="0064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совершенствование профессиональных компетентностей в сфере оценки качества образования; </w:t>
      </w:r>
    </w:p>
    <w:p w:rsidR="00071A30" w:rsidRDefault="00071A30" w:rsidP="0064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мотивационная готовность к участию в разработке, проведению, анализу и интерпретации результатов инструментария для проведения процедур ВСОКО; </w:t>
      </w:r>
    </w:p>
    <w:p w:rsidR="00071A30" w:rsidRDefault="00071A30" w:rsidP="0064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ABC" w:rsidRPr="00FC07DB">
        <w:rPr>
          <w:rFonts w:ascii="Times New Roman" w:hAnsi="Times New Roman" w:cs="Times New Roman"/>
          <w:sz w:val="28"/>
          <w:szCs w:val="28"/>
        </w:rPr>
        <w:t xml:space="preserve">  отбор и применение на основе результатов ВСОКО современных образовательных технологий, а также процедур и технологий оценивания индивидуальных достижений обучающихся. </w:t>
      </w:r>
    </w:p>
    <w:p w:rsidR="00071A30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45. Результаты мероприятий ВСОКО в обязательном порядке отражаются в отчете о результатах </w:t>
      </w:r>
      <w:proofErr w:type="spellStart"/>
      <w:r w:rsidRPr="00FC07D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C07DB">
        <w:rPr>
          <w:rFonts w:ascii="Times New Roman" w:hAnsi="Times New Roman" w:cs="Times New Roman"/>
          <w:sz w:val="28"/>
          <w:szCs w:val="28"/>
        </w:rPr>
        <w:t xml:space="preserve"> Учреждения, а также представляются на официальном сайте Учреждения (при условии обеспечения информационной безопасности). </w:t>
      </w:r>
    </w:p>
    <w:p w:rsidR="00071A30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071A30">
        <w:rPr>
          <w:rFonts w:ascii="Times New Roman" w:hAnsi="Times New Roman" w:cs="Times New Roman"/>
          <w:b/>
          <w:sz w:val="28"/>
          <w:szCs w:val="28"/>
        </w:rPr>
        <w:t>IX. Заключительные положения</w:t>
      </w:r>
      <w:r w:rsidRPr="00FC0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A30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46. Срок действия настоящего Положения неограничен. </w:t>
      </w:r>
    </w:p>
    <w:p w:rsidR="00071A30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>47. Изменения в данное положение вносятся по решению директора Учреждения и утверждаются соответствующим приказом. Ходатайствовать об изменении Положения могут заместители директора, педагогический совет Учреждения.</w:t>
      </w:r>
    </w:p>
    <w:p w:rsidR="004A58ED" w:rsidRPr="00FC07DB" w:rsidRDefault="00AE2ABC" w:rsidP="00643F72">
      <w:pPr>
        <w:rPr>
          <w:rFonts w:ascii="Times New Roman" w:hAnsi="Times New Roman" w:cs="Times New Roman"/>
          <w:sz w:val="28"/>
          <w:szCs w:val="28"/>
        </w:rPr>
      </w:pPr>
      <w:r w:rsidRPr="00FC07DB">
        <w:rPr>
          <w:rFonts w:ascii="Times New Roman" w:hAnsi="Times New Roman" w:cs="Times New Roman"/>
          <w:sz w:val="28"/>
          <w:szCs w:val="28"/>
        </w:rPr>
        <w:t xml:space="preserve"> 48. С данным Положением участники образовательных отношений школы знакомятся или на собрании, или путем размещения положения на информационный стенд и сайте Учреждения</w:t>
      </w: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071A30" w:rsidRPr="00C52D59" w:rsidRDefault="00071A30">
      <w:pPr>
        <w:rPr>
          <w:rFonts w:ascii="Times New Roman" w:hAnsi="Times New Roman" w:cs="Times New Roman"/>
          <w:sz w:val="28"/>
          <w:szCs w:val="28"/>
        </w:rPr>
      </w:pPr>
    </w:p>
    <w:p w:rsidR="00071A30" w:rsidRPr="00071A30" w:rsidRDefault="00071A30" w:rsidP="00071A30">
      <w:pPr>
        <w:pStyle w:val="a3"/>
        <w:jc w:val="right"/>
        <w:rPr>
          <w:rFonts w:ascii="Times New Roman" w:hAnsi="Times New Roman" w:cs="Times New Roman"/>
          <w:sz w:val="28"/>
        </w:rPr>
      </w:pPr>
      <w:r w:rsidRPr="00071A30"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="00AE2ABC" w:rsidRPr="00071A30">
        <w:rPr>
          <w:rFonts w:ascii="Times New Roman" w:hAnsi="Times New Roman" w:cs="Times New Roman"/>
          <w:sz w:val="28"/>
        </w:rPr>
        <w:t xml:space="preserve">Приложение № 1 </w:t>
      </w:r>
    </w:p>
    <w:p w:rsidR="00071A30" w:rsidRPr="00071A30" w:rsidRDefault="00AE2ABC" w:rsidP="00071A30">
      <w:pPr>
        <w:pStyle w:val="a3"/>
        <w:jc w:val="right"/>
        <w:rPr>
          <w:rFonts w:ascii="Times New Roman" w:hAnsi="Times New Roman" w:cs="Times New Roman"/>
          <w:sz w:val="28"/>
        </w:rPr>
      </w:pPr>
      <w:r w:rsidRPr="00071A30">
        <w:rPr>
          <w:rFonts w:ascii="Times New Roman" w:hAnsi="Times New Roman" w:cs="Times New Roman"/>
          <w:sz w:val="28"/>
        </w:rPr>
        <w:t xml:space="preserve">к Положению о внутренней системе </w:t>
      </w:r>
    </w:p>
    <w:p w:rsidR="00071A30" w:rsidRPr="00071A30" w:rsidRDefault="00AE2ABC" w:rsidP="00071A30">
      <w:pPr>
        <w:pStyle w:val="a3"/>
        <w:jc w:val="right"/>
        <w:rPr>
          <w:rFonts w:ascii="Times New Roman" w:hAnsi="Times New Roman" w:cs="Times New Roman"/>
          <w:sz w:val="28"/>
        </w:rPr>
      </w:pPr>
      <w:r w:rsidRPr="00071A30">
        <w:rPr>
          <w:rFonts w:ascii="Times New Roman" w:hAnsi="Times New Roman" w:cs="Times New Roman"/>
          <w:sz w:val="28"/>
        </w:rPr>
        <w:t xml:space="preserve">оценки качества образования </w:t>
      </w:r>
    </w:p>
    <w:p w:rsidR="005C0715" w:rsidRDefault="00AE2ABC" w:rsidP="00071A30">
      <w:pPr>
        <w:pStyle w:val="a3"/>
        <w:jc w:val="right"/>
        <w:rPr>
          <w:rFonts w:ascii="Times New Roman" w:hAnsi="Times New Roman" w:cs="Times New Roman"/>
          <w:sz w:val="28"/>
        </w:rPr>
      </w:pPr>
      <w:r w:rsidRPr="00071A30">
        <w:rPr>
          <w:rFonts w:ascii="Times New Roman" w:hAnsi="Times New Roman" w:cs="Times New Roman"/>
          <w:sz w:val="28"/>
        </w:rPr>
        <w:t xml:space="preserve">Муниципального </w:t>
      </w:r>
      <w:r w:rsidR="00071A30" w:rsidRPr="00071A30">
        <w:rPr>
          <w:rFonts w:ascii="Times New Roman" w:hAnsi="Times New Roman" w:cs="Times New Roman"/>
          <w:sz w:val="28"/>
        </w:rPr>
        <w:t xml:space="preserve">казенного </w:t>
      </w:r>
    </w:p>
    <w:p w:rsidR="00071A30" w:rsidRPr="00071A30" w:rsidRDefault="00AE2ABC" w:rsidP="00071A30">
      <w:pPr>
        <w:pStyle w:val="a3"/>
        <w:jc w:val="right"/>
        <w:rPr>
          <w:rFonts w:ascii="Times New Roman" w:hAnsi="Times New Roman" w:cs="Times New Roman"/>
          <w:sz w:val="28"/>
        </w:rPr>
      </w:pPr>
      <w:r w:rsidRPr="00071A30">
        <w:rPr>
          <w:rFonts w:ascii="Times New Roman" w:hAnsi="Times New Roman" w:cs="Times New Roman"/>
          <w:sz w:val="28"/>
        </w:rPr>
        <w:t xml:space="preserve">общеобразовательного учреждения </w:t>
      </w:r>
    </w:p>
    <w:p w:rsidR="005C0715" w:rsidRDefault="00AE2ABC" w:rsidP="00071A30">
      <w:pPr>
        <w:pStyle w:val="a3"/>
        <w:jc w:val="right"/>
        <w:rPr>
          <w:rFonts w:ascii="Times New Roman" w:hAnsi="Times New Roman" w:cs="Times New Roman"/>
          <w:sz w:val="28"/>
        </w:rPr>
      </w:pPr>
      <w:r w:rsidRPr="00071A30">
        <w:rPr>
          <w:rFonts w:ascii="Times New Roman" w:hAnsi="Times New Roman" w:cs="Times New Roman"/>
          <w:sz w:val="28"/>
        </w:rPr>
        <w:t>«</w:t>
      </w:r>
      <w:proofErr w:type="spellStart"/>
      <w:r w:rsidR="00071A30" w:rsidRPr="00071A30">
        <w:rPr>
          <w:rFonts w:ascii="Times New Roman" w:hAnsi="Times New Roman" w:cs="Times New Roman"/>
          <w:sz w:val="28"/>
        </w:rPr>
        <w:t>Ямансуйская</w:t>
      </w:r>
      <w:proofErr w:type="spellEnd"/>
      <w:r w:rsidR="00071A30" w:rsidRPr="00071A30">
        <w:rPr>
          <w:rFonts w:ascii="Times New Roman" w:hAnsi="Times New Roman" w:cs="Times New Roman"/>
          <w:sz w:val="28"/>
        </w:rPr>
        <w:t xml:space="preserve"> с</w:t>
      </w:r>
      <w:r w:rsidRPr="00071A30">
        <w:rPr>
          <w:rFonts w:ascii="Times New Roman" w:hAnsi="Times New Roman" w:cs="Times New Roman"/>
          <w:sz w:val="28"/>
        </w:rPr>
        <w:t xml:space="preserve">редняя </w:t>
      </w:r>
    </w:p>
    <w:p w:rsidR="00071A30" w:rsidRPr="00071A30" w:rsidRDefault="00AE2ABC" w:rsidP="00071A30">
      <w:pPr>
        <w:pStyle w:val="a3"/>
        <w:jc w:val="right"/>
        <w:rPr>
          <w:rFonts w:ascii="Times New Roman" w:hAnsi="Times New Roman" w:cs="Times New Roman"/>
          <w:sz w:val="28"/>
        </w:rPr>
      </w:pPr>
      <w:r w:rsidRPr="00071A30">
        <w:rPr>
          <w:rFonts w:ascii="Times New Roman" w:hAnsi="Times New Roman" w:cs="Times New Roman"/>
          <w:sz w:val="28"/>
        </w:rPr>
        <w:t xml:space="preserve">общеобразовательная школа» </w:t>
      </w:r>
    </w:p>
    <w:p w:rsidR="00071A30" w:rsidRDefault="00071A30" w:rsidP="00071A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1A30" w:rsidRPr="00071A30" w:rsidRDefault="00AE2ABC" w:rsidP="00071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A30">
        <w:rPr>
          <w:rFonts w:ascii="Times New Roman" w:hAnsi="Times New Roman" w:cs="Times New Roman"/>
          <w:b/>
          <w:sz w:val="28"/>
          <w:szCs w:val="28"/>
        </w:rPr>
        <w:t>Критерии оценки образовательных программ</w:t>
      </w:r>
    </w:p>
    <w:tbl>
      <w:tblPr>
        <w:tblStyle w:val="a5"/>
        <w:tblW w:w="0" w:type="auto"/>
        <w:tblLook w:val="04A0"/>
      </w:tblPr>
      <w:tblGrid>
        <w:gridCol w:w="776"/>
        <w:gridCol w:w="6289"/>
        <w:gridCol w:w="3498"/>
      </w:tblGrid>
      <w:tr w:rsidR="00071A30" w:rsidRPr="00071A30" w:rsidTr="00802095">
        <w:tc>
          <w:tcPr>
            <w:tcW w:w="776" w:type="dxa"/>
          </w:tcPr>
          <w:p w:rsidR="00071A30" w:rsidRPr="00071A30" w:rsidRDefault="00071A30" w:rsidP="00071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A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89" w:type="dxa"/>
          </w:tcPr>
          <w:p w:rsidR="00071A30" w:rsidRPr="00071A30" w:rsidRDefault="00071A30" w:rsidP="00071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A30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3498" w:type="dxa"/>
          </w:tcPr>
          <w:p w:rsidR="00071A30" w:rsidRPr="00071A30" w:rsidRDefault="00071A30" w:rsidP="00071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A30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071A30" w:rsidTr="00802095">
        <w:tc>
          <w:tcPr>
            <w:tcW w:w="10563" w:type="dxa"/>
            <w:gridSpan w:val="3"/>
          </w:tcPr>
          <w:p w:rsidR="00071A30" w:rsidRPr="00071A30" w:rsidRDefault="00071A30" w:rsidP="00071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A3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071A30" w:rsidTr="00802095">
        <w:tc>
          <w:tcPr>
            <w:tcW w:w="776" w:type="dxa"/>
          </w:tcPr>
          <w:p w:rsidR="00071A30" w:rsidRDefault="00071A30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289" w:type="dxa"/>
          </w:tcPr>
          <w:p w:rsidR="00071A30" w:rsidRDefault="00071A30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, осваивающих основную образовательную программу:</w:t>
            </w:r>
          </w:p>
        </w:tc>
        <w:tc>
          <w:tcPr>
            <w:tcW w:w="3498" w:type="dxa"/>
          </w:tcPr>
          <w:p w:rsidR="00071A30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802095" w:rsidTr="00802095">
        <w:tc>
          <w:tcPr>
            <w:tcW w:w="776" w:type="dxa"/>
            <w:vMerge w:val="restart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289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, осваивающих основную образовательную программу:</w:t>
            </w:r>
          </w:p>
        </w:tc>
        <w:tc>
          <w:tcPr>
            <w:tcW w:w="3498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802095" w:rsidTr="00802095">
        <w:tc>
          <w:tcPr>
            <w:tcW w:w="776" w:type="dxa"/>
            <w:vMerge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– начального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498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802095" w:rsidTr="00802095">
        <w:tc>
          <w:tcPr>
            <w:tcW w:w="776" w:type="dxa"/>
            <w:vMerge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– основного общего образования;</w:t>
            </w:r>
          </w:p>
        </w:tc>
        <w:tc>
          <w:tcPr>
            <w:tcW w:w="3498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802095" w:rsidTr="00802095">
        <w:tc>
          <w:tcPr>
            <w:tcW w:w="776" w:type="dxa"/>
            <w:vMerge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802095" w:rsidRDefault="00802095" w:rsidP="00B63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образования;</w:t>
            </w:r>
          </w:p>
        </w:tc>
        <w:tc>
          <w:tcPr>
            <w:tcW w:w="3498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802095" w:rsidTr="00802095">
        <w:tc>
          <w:tcPr>
            <w:tcW w:w="776" w:type="dxa"/>
            <w:vMerge w:val="restart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787" w:type="dxa"/>
            <w:gridSpan w:val="2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получения образования ОО</w:t>
            </w:r>
          </w:p>
        </w:tc>
      </w:tr>
      <w:tr w:rsidR="00802095" w:rsidTr="00802095">
        <w:tc>
          <w:tcPr>
            <w:tcW w:w="776" w:type="dxa"/>
            <w:vMerge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очная;</w:t>
            </w:r>
          </w:p>
        </w:tc>
        <w:tc>
          <w:tcPr>
            <w:tcW w:w="3498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/не имеется</w:t>
            </w:r>
          </w:p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802095" w:rsidTr="00802095">
        <w:tc>
          <w:tcPr>
            <w:tcW w:w="776" w:type="dxa"/>
            <w:vMerge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498" w:type="dxa"/>
          </w:tcPr>
          <w:p w:rsidR="00802095" w:rsidRDefault="00802095" w:rsidP="00B63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/не имеется</w:t>
            </w:r>
          </w:p>
          <w:p w:rsidR="00802095" w:rsidRDefault="00802095" w:rsidP="00B63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802095" w:rsidTr="00802095">
        <w:tc>
          <w:tcPr>
            <w:tcW w:w="776" w:type="dxa"/>
            <w:vMerge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заочная</w:t>
            </w:r>
          </w:p>
        </w:tc>
        <w:tc>
          <w:tcPr>
            <w:tcW w:w="3498" w:type="dxa"/>
          </w:tcPr>
          <w:p w:rsidR="00802095" w:rsidRDefault="00802095" w:rsidP="00B63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/не имеется</w:t>
            </w:r>
          </w:p>
          <w:p w:rsidR="00802095" w:rsidRDefault="00802095" w:rsidP="00B63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802095" w:rsidTr="00802095">
        <w:tc>
          <w:tcPr>
            <w:tcW w:w="776" w:type="dxa"/>
            <w:vMerge w:val="restart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9787" w:type="dxa"/>
            <w:gridSpan w:val="2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Реализация ООП по уровням общего образования:</w:t>
            </w:r>
          </w:p>
        </w:tc>
      </w:tr>
      <w:tr w:rsidR="00802095" w:rsidTr="00802095">
        <w:tc>
          <w:tcPr>
            <w:tcW w:w="776" w:type="dxa"/>
            <w:vMerge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сетевая форма</w:t>
            </w:r>
          </w:p>
        </w:tc>
        <w:tc>
          <w:tcPr>
            <w:tcW w:w="3498" w:type="dxa"/>
          </w:tcPr>
          <w:p w:rsidR="00802095" w:rsidRPr="00CE7215" w:rsidRDefault="00802095" w:rsidP="0080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7215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CE7215">
              <w:rPr>
                <w:rFonts w:ascii="Times New Roman" w:hAnsi="Times New Roman" w:cs="Times New Roman"/>
                <w:sz w:val="28"/>
                <w:szCs w:val="28"/>
              </w:rPr>
              <w:t xml:space="preserve"> /не имеется</w:t>
            </w:r>
          </w:p>
        </w:tc>
      </w:tr>
      <w:tr w:rsidR="00802095" w:rsidTr="00802095">
        <w:tc>
          <w:tcPr>
            <w:tcW w:w="776" w:type="dxa"/>
            <w:vMerge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применением дистанционных образовательных технологий;</w:t>
            </w:r>
          </w:p>
        </w:tc>
        <w:tc>
          <w:tcPr>
            <w:tcW w:w="3498" w:type="dxa"/>
          </w:tcPr>
          <w:p w:rsidR="00802095" w:rsidRDefault="00802095" w:rsidP="00802095">
            <w:r w:rsidRPr="00CE7215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802095" w:rsidTr="00802095">
        <w:tc>
          <w:tcPr>
            <w:tcW w:w="776" w:type="dxa"/>
            <w:vMerge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применением электронного обучения</w:t>
            </w:r>
          </w:p>
        </w:tc>
        <w:tc>
          <w:tcPr>
            <w:tcW w:w="3498" w:type="dxa"/>
          </w:tcPr>
          <w:p w:rsidR="00802095" w:rsidRPr="00CE7215" w:rsidRDefault="00802095" w:rsidP="0080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7215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CE7215">
              <w:rPr>
                <w:rFonts w:ascii="Times New Roman" w:hAnsi="Times New Roman" w:cs="Times New Roman"/>
                <w:sz w:val="28"/>
                <w:szCs w:val="28"/>
              </w:rPr>
              <w:t xml:space="preserve"> /не имеется</w:t>
            </w:r>
          </w:p>
        </w:tc>
      </w:tr>
      <w:tr w:rsidR="00B639B1" w:rsidTr="00802095">
        <w:tc>
          <w:tcPr>
            <w:tcW w:w="776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7" w:type="dxa"/>
            <w:gridSpan w:val="2"/>
          </w:tcPr>
          <w:p w:rsidR="00B639B1" w:rsidRPr="00B639B1" w:rsidRDefault="00B639B1" w:rsidP="00071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9B1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 содержания образования требованиям ФКГОС</w:t>
            </w:r>
          </w:p>
        </w:tc>
      </w:tr>
      <w:tr w:rsidR="00B639B1" w:rsidTr="00802095">
        <w:tc>
          <w:tcPr>
            <w:tcW w:w="776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289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структуры и содержания учебного плана требованиям ФКГОС</w:t>
            </w:r>
          </w:p>
        </w:tc>
        <w:tc>
          <w:tcPr>
            <w:tcW w:w="3498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/не соответствует</w:t>
            </w:r>
          </w:p>
        </w:tc>
      </w:tr>
      <w:tr w:rsidR="00B639B1" w:rsidTr="00802095">
        <w:tc>
          <w:tcPr>
            <w:tcW w:w="776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289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материалов, подтверждающих учет в учебном плане образовательных потребностей и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запросов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и (или) их родителей (законных представителей) при формировании компонента ОО</w:t>
            </w:r>
          </w:p>
        </w:tc>
        <w:tc>
          <w:tcPr>
            <w:tcW w:w="3498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B639B1" w:rsidTr="00802095">
        <w:tc>
          <w:tcPr>
            <w:tcW w:w="776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289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</w:t>
            </w:r>
            <w:proofErr w:type="gramEnd"/>
          </w:p>
        </w:tc>
        <w:tc>
          <w:tcPr>
            <w:tcW w:w="3498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B639B1" w:rsidTr="00802095">
        <w:tc>
          <w:tcPr>
            <w:tcW w:w="776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289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содержания рабочих программ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учебных предметов, курсов, дисциплин (модулей) по всем предметам, курсам, дисциплинам (модулям) требованиям ФКГОС</w:t>
            </w:r>
          </w:p>
        </w:tc>
        <w:tc>
          <w:tcPr>
            <w:tcW w:w="3498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соответствует</w:t>
            </w:r>
          </w:p>
        </w:tc>
      </w:tr>
      <w:tr w:rsidR="00B639B1" w:rsidTr="00802095">
        <w:tc>
          <w:tcPr>
            <w:tcW w:w="776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6289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программ воспитательной направленности</w:t>
            </w:r>
          </w:p>
        </w:tc>
        <w:tc>
          <w:tcPr>
            <w:tcW w:w="3498" w:type="dxa"/>
          </w:tcPr>
          <w:p w:rsidR="00B639B1" w:rsidRDefault="00B639B1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802095" w:rsidTr="00802095">
        <w:tc>
          <w:tcPr>
            <w:tcW w:w="776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289" w:type="dxa"/>
          </w:tcPr>
          <w:p w:rsidR="00802095" w:rsidRPr="00C52D59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плана-графика внеклассной деятельности в рамках ООП</w:t>
            </w:r>
          </w:p>
        </w:tc>
        <w:tc>
          <w:tcPr>
            <w:tcW w:w="3498" w:type="dxa"/>
          </w:tcPr>
          <w:p w:rsidR="00802095" w:rsidRDefault="00802095">
            <w:proofErr w:type="gramStart"/>
            <w:r w:rsidRPr="005E1B7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5E1B72"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802095" w:rsidTr="00802095">
        <w:tc>
          <w:tcPr>
            <w:tcW w:w="776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289" w:type="dxa"/>
          </w:tcPr>
          <w:p w:rsidR="00802095" w:rsidRPr="00C52D59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программ работы с учащимися с низкой мотивацией к обучению</w:t>
            </w:r>
          </w:p>
        </w:tc>
        <w:tc>
          <w:tcPr>
            <w:tcW w:w="3498" w:type="dxa"/>
          </w:tcPr>
          <w:p w:rsidR="00802095" w:rsidRDefault="00802095">
            <w:proofErr w:type="gramStart"/>
            <w:r w:rsidRPr="005E1B7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5E1B72"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802095" w:rsidTr="00802095">
        <w:tc>
          <w:tcPr>
            <w:tcW w:w="10563" w:type="dxa"/>
            <w:gridSpan w:val="3"/>
          </w:tcPr>
          <w:p w:rsidR="00802095" w:rsidRPr="00802095" w:rsidRDefault="00802095" w:rsidP="008020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 образовательной программы требованиям ФГОС</w:t>
            </w:r>
          </w:p>
        </w:tc>
      </w:tr>
      <w:tr w:rsidR="00B639B1" w:rsidTr="00802095">
        <w:tc>
          <w:tcPr>
            <w:tcW w:w="776" w:type="dxa"/>
          </w:tcPr>
          <w:p w:rsidR="00B639B1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289" w:type="dxa"/>
          </w:tcPr>
          <w:p w:rsidR="00B639B1" w:rsidRPr="00C52D59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структуры ООП требованиям ФГОС</w:t>
            </w:r>
          </w:p>
        </w:tc>
        <w:tc>
          <w:tcPr>
            <w:tcW w:w="3498" w:type="dxa"/>
          </w:tcPr>
          <w:p w:rsidR="00B639B1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/не соответствует</w:t>
            </w:r>
          </w:p>
        </w:tc>
      </w:tr>
      <w:tr w:rsidR="00B639B1" w:rsidTr="00802095">
        <w:tc>
          <w:tcPr>
            <w:tcW w:w="776" w:type="dxa"/>
          </w:tcPr>
          <w:p w:rsidR="00B639B1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289" w:type="dxa"/>
          </w:tcPr>
          <w:p w:rsidR="00B639B1" w:rsidRPr="00C52D59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3498" w:type="dxa"/>
          </w:tcPr>
          <w:p w:rsidR="00B639B1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1B7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5E1B72"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B639B1" w:rsidTr="00802095">
        <w:tc>
          <w:tcPr>
            <w:tcW w:w="776" w:type="dxa"/>
          </w:tcPr>
          <w:p w:rsidR="00B639B1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289" w:type="dxa"/>
          </w:tcPr>
          <w:p w:rsidR="00B639B1" w:rsidRPr="00C52D59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объема части ООП, формируемой участниками образовательных отношений, требованиям ФГОС</w:t>
            </w:r>
          </w:p>
        </w:tc>
        <w:tc>
          <w:tcPr>
            <w:tcW w:w="3498" w:type="dxa"/>
          </w:tcPr>
          <w:p w:rsidR="00B639B1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/не соответствует</w:t>
            </w:r>
          </w:p>
        </w:tc>
      </w:tr>
      <w:tr w:rsidR="00802095" w:rsidTr="00802095">
        <w:tc>
          <w:tcPr>
            <w:tcW w:w="776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289" w:type="dxa"/>
          </w:tcPr>
          <w:p w:rsidR="00802095" w:rsidRPr="00C52D59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3498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1B7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5E1B72"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802095" w:rsidTr="00802095">
        <w:tc>
          <w:tcPr>
            <w:tcW w:w="776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289" w:type="dxa"/>
          </w:tcPr>
          <w:p w:rsidR="00802095" w:rsidRPr="00C52D59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учебного плана ООП требованиям ФГОС по составу предметных областей и наименованиям учебных предметов</w:t>
            </w:r>
          </w:p>
        </w:tc>
        <w:tc>
          <w:tcPr>
            <w:tcW w:w="3498" w:type="dxa"/>
          </w:tcPr>
          <w:p w:rsidR="00802095" w:rsidRDefault="00802095" w:rsidP="0080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/не соответствует</w:t>
            </w:r>
          </w:p>
        </w:tc>
      </w:tr>
      <w:tr w:rsidR="00802095" w:rsidTr="00802095">
        <w:tc>
          <w:tcPr>
            <w:tcW w:w="776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289" w:type="dxa"/>
          </w:tcPr>
          <w:p w:rsidR="00802095" w:rsidRPr="00C52D59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учебного плана ООП требованиям ФГОС по объему часов</w:t>
            </w:r>
          </w:p>
        </w:tc>
        <w:tc>
          <w:tcPr>
            <w:tcW w:w="3498" w:type="dxa"/>
          </w:tcPr>
          <w:p w:rsidR="00802095" w:rsidRDefault="00802095" w:rsidP="00802095">
            <w:pPr>
              <w:jc w:val="center"/>
            </w:pPr>
            <w:proofErr w:type="gramStart"/>
            <w:r w:rsidRPr="00B122D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B122D7">
              <w:rPr>
                <w:rFonts w:ascii="Times New Roman" w:hAnsi="Times New Roman" w:cs="Times New Roman"/>
                <w:sz w:val="28"/>
                <w:szCs w:val="28"/>
              </w:rPr>
              <w:t>/не соответствует</w:t>
            </w:r>
          </w:p>
        </w:tc>
      </w:tr>
      <w:tr w:rsidR="00802095" w:rsidTr="00802095">
        <w:tc>
          <w:tcPr>
            <w:tcW w:w="776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289" w:type="dxa"/>
          </w:tcPr>
          <w:p w:rsidR="00802095" w:rsidRPr="00C52D59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учебного плана ООП требованиям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3498" w:type="dxa"/>
          </w:tcPr>
          <w:p w:rsidR="00802095" w:rsidRDefault="00802095" w:rsidP="00802095">
            <w:pPr>
              <w:jc w:val="center"/>
            </w:pPr>
            <w:proofErr w:type="gramStart"/>
            <w:r w:rsidRPr="00B122D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B122D7">
              <w:rPr>
                <w:rFonts w:ascii="Times New Roman" w:hAnsi="Times New Roman" w:cs="Times New Roman"/>
                <w:sz w:val="28"/>
                <w:szCs w:val="28"/>
              </w:rPr>
              <w:t>/не соответствует</w:t>
            </w:r>
          </w:p>
        </w:tc>
      </w:tr>
      <w:tr w:rsidR="00802095" w:rsidTr="00802095">
        <w:tc>
          <w:tcPr>
            <w:tcW w:w="776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289" w:type="dxa"/>
          </w:tcPr>
          <w:p w:rsidR="00802095" w:rsidRPr="00C52D59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</w:t>
            </w:r>
          </w:p>
        </w:tc>
        <w:tc>
          <w:tcPr>
            <w:tcW w:w="3498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1B7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5E1B72"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802095" w:rsidTr="00802095">
        <w:tc>
          <w:tcPr>
            <w:tcW w:w="776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289" w:type="dxa"/>
          </w:tcPr>
          <w:p w:rsidR="00802095" w:rsidRPr="00C52D59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рабочих программ курсов части учебного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плана, формируемой участниками образовательных отношений</w:t>
            </w:r>
          </w:p>
        </w:tc>
        <w:tc>
          <w:tcPr>
            <w:tcW w:w="3498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1B7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5E1B72"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802095" w:rsidTr="00802095">
        <w:tc>
          <w:tcPr>
            <w:tcW w:w="776" w:type="dxa"/>
            <w:vMerge w:val="restart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9787" w:type="dxa"/>
            <w:gridSpan w:val="2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 количество индивидуальных учебных планов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2095" w:rsidTr="00802095">
        <w:tc>
          <w:tcPr>
            <w:tcW w:w="776" w:type="dxa"/>
            <w:vMerge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802095" w:rsidRPr="00C52D59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очно-заочной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форме</w:t>
            </w:r>
          </w:p>
        </w:tc>
        <w:tc>
          <w:tcPr>
            <w:tcW w:w="3498" w:type="dxa"/>
          </w:tcPr>
          <w:p w:rsidR="0080209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ед./ не имеется</w:t>
            </w:r>
          </w:p>
        </w:tc>
      </w:tr>
      <w:tr w:rsidR="005C0715" w:rsidTr="00802095">
        <w:tc>
          <w:tcPr>
            <w:tcW w:w="776" w:type="dxa"/>
            <w:vMerge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5C0715" w:rsidRPr="00C52D59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 ОВЗ на основаниях инклюзии в классах с нормативно развивающимися сверстниками</w:t>
            </w:r>
          </w:p>
        </w:tc>
        <w:tc>
          <w:tcPr>
            <w:tcW w:w="3498" w:type="dxa"/>
          </w:tcPr>
          <w:p w:rsidR="005C0715" w:rsidRDefault="005C0715" w:rsidP="00D20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ед./ не имеется</w:t>
            </w:r>
          </w:p>
        </w:tc>
      </w:tr>
      <w:tr w:rsidR="005C0715" w:rsidTr="00802095">
        <w:tc>
          <w:tcPr>
            <w:tcW w:w="776" w:type="dxa"/>
            <w:vMerge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5C0715" w:rsidRPr="00C52D59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8–9-х классов, реализующих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индивидуальные проекты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профориентации</w:t>
            </w:r>
          </w:p>
        </w:tc>
        <w:tc>
          <w:tcPr>
            <w:tcW w:w="3498" w:type="dxa"/>
          </w:tcPr>
          <w:p w:rsidR="005C0715" w:rsidRDefault="005C0715" w:rsidP="00D20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ед./ не имеется</w:t>
            </w:r>
          </w:p>
        </w:tc>
      </w:tr>
      <w:tr w:rsidR="005C0715" w:rsidTr="00802095">
        <w:tc>
          <w:tcPr>
            <w:tcW w:w="776" w:type="dxa"/>
            <w:vMerge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:rsidR="005C0715" w:rsidRPr="00C52D59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– профильных классов на уровне среднего общего образования</w:t>
            </w:r>
          </w:p>
        </w:tc>
        <w:tc>
          <w:tcPr>
            <w:tcW w:w="3498" w:type="dxa"/>
          </w:tcPr>
          <w:p w:rsidR="005C0715" w:rsidRDefault="005C0715" w:rsidP="00D20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ед./ не имеется</w:t>
            </w:r>
          </w:p>
        </w:tc>
      </w:tr>
      <w:tr w:rsidR="00802095" w:rsidTr="00802095">
        <w:tc>
          <w:tcPr>
            <w:tcW w:w="776" w:type="dxa"/>
          </w:tcPr>
          <w:p w:rsidR="00802095" w:rsidRDefault="0080209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289" w:type="dxa"/>
          </w:tcPr>
          <w:p w:rsidR="00802095" w:rsidRPr="00C52D59" w:rsidRDefault="00802095" w:rsidP="0080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плана внеурочной деятельности</w:t>
            </w:r>
          </w:p>
        </w:tc>
        <w:tc>
          <w:tcPr>
            <w:tcW w:w="3498" w:type="dxa"/>
          </w:tcPr>
          <w:p w:rsidR="0080209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5C0715" w:rsidTr="00802095">
        <w:tc>
          <w:tcPr>
            <w:tcW w:w="776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3.12.</w:t>
            </w:r>
          </w:p>
        </w:tc>
        <w:tc>
          <w:tcPr>
            <w:tcW w:w="6289" w:type="dxa"/>
          </w:tcPr>
          <w:p w:rsidR="005C0715" w:rsidRPr="00C52D59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плана внеурочной деятельности требованиям ФГОС по составу и наименованию направлений внеурочной деятельности</w:t>
            </w:r>
          </w:p>
        </w:tc>
        <w:tc>
          <w:tcPr>
            <w:tcW w:w="3498" w:type="dxa"/>
          </w:tcPr>
          <w:p w:rsidR="005C0715" w:rsidRDefault="005C0715" w:rsidP="005C0715">
            <w:pPr>
              <w:jc w:val="center"/>
            </w:pPr>
            <w:proofErr w:type="gramStart"/>
            <w:r w:rsidRPr="001B1689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1B1689">
              <w:rPr>
                <w:rFonts w:ascii="Times New Roman" w:hAnsi="Times New Roman" w:cs="Times New Roman"/>
                <w:sz w:val="28"/>
                <w:szCs w:val="28"/>
              </w:rPr>
              <w:t xml:space="preserve"> / не соответствует</w:t>
            </w:r>
          </w:p>
        </w:tc>
      </w:tr>
      <w:tr w:rsidR="005C0715" w:rsidTr="00802095">
        <w:tc>
          <w:tcPr>
            <w:tcW w:w="776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289" w:type="dxa"/>
          </w:tcPr>
          <w:p w:rsidR="005C0715" w:rsidRPr="00C52D59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плана внеурочной деятельности требованиям ФГОС по объему часов</w:t>
            </w:r>
          </w:p>
        </w:tc>
        <w:tc>
          <w:tcPr>
            <w:tcW w:w="3498" w:type="dxa"/>
          </w:tcPr>
          <w:p w:rsidR="005C0715" w:rsidRDefault="005C0715" w:rsidP="005C0715">
            <w:pPr>
              <w:jc w:val="center"/>
            </w:pPr>
            <w:proofErr w:type="gramStart"/>
            <w:r w:rsidRPr="001B1689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1B1689">
              <w:rPr>
                <w:rFonts w:ascii="Times New Roman" w:hAnsi="Times New Roman" w:cs="Times New Roman"/>
                <w:sz w:val="28"/>
                <w:szCs w:val="28"/>
              </w:rPr>
              <w:t xml:space="preserve"> / не соответствует</w:t>
            </w:r>
          </w:p>
        </w:tc>
      </w:tr>
      <w:tr w:rsidR="005C0715" w:rsidTr="00802095">
        <w:tc>
          <w:tcPr>
            <w:tcW w:w="776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289" w:type="dxa"/>
          </w:tcPr>
          <w:p w:rsidR="005C0715" w:rsidRPr="00C52D59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3498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/ не соответствует</w:t>
            </w:r>
          </w:p>
        </w:tc>
      </w:tr>
      <w:tr w:rsidR="005C0715" w:rsidTr="00802095">
        <w:tc>
          <w:tcPr>
            <w:tcW w:w="776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6289" w:type="dxa"/>
          </w:tcPr>
          <w:p w:rsidR="005C0715" w:rsidRPr="00C52D59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3498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5C0715" w:rsidTr="00802095">
        <w:tc>
          <w:tcPr>
            <w:tcW w:w="776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6289" w:type="dxa"/>
          </w:tcPr>
          <w:p w:rsidR="005C0715" w:rsidRPr="00C52D59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рабочих программ курсов внеурочной деятельности требованиям ФГОС</w:t>
            </w:r>
          </w:p>
        </w:tc>
        <w:tc>
          <w:tcPr>
            <w:tcW w:w="3498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/ не соответствует</w:t>
            </w:r>
          </w:p>
        </w:tc>
      </w:tr>
      <w:tr w:rsidR="005C0715" w:rsidTr="00802095">
        <w:tc>
          <w:tcPr>
            <w:tcW w:w="776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3.17.</w:t>
            </w:r>
          </w:p>
        </w:tc>
        <w:tc>
          <w:tcPr>
            <w:tcW w:w="6289" w:type="dxa"/>
          </w:tcPr>
          <w:p w:rsidR="005C0715" w:rsidRPr="00C52D59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Программы формирования и развития УУД</w:t>
            </w:r>
          </w:p>
        </w:tc>
        <w:tc>
          <w:tcPr>
            <w:tcW w:w="3498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5C0715" w:rsidTr="00802095">
        <w:tc>
          <w:tcPr>
            <w:tcW w:w="776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3.18.</w:t>
            </w:r>
          </w:p>
        </w:tc>
        <w:tc>
          <w:tcPr>
            <w:tcW w:w="6289" w:type="dxa"/>
          </w:tcPr>
          <w:p w:rsidR="005C0715" w:rsidRPr="00C52D59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Программы формирования и развития УУД требованиям ФГОС</w:t>
            </w:r>
          </w:p>
        </w:tc>
        <w:tc>
          <w:tcPr>
            <w:tcW w:w="3498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/ не соответствует</w:t>
            </w:r>
          </w:p>
        </w:tc>
      </w:tr>
      <w:tr w:rsidR="005C0715" w:rsidTr="00802095">
        <w:tc>
          <w:tcPr>
            <w:tcW w:w="776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3.19.</w:t>
            </w:r>
          </w:p>
        </w:tc>
        <w:tc>
          <w:tcPr>
            <w:tcW w:w="6289" w:type="dxa"/>
          </w:tcPr>
          <w:p w:rsidR="005C0715" w:rsidRPr="00C52D59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оценочных материалов</w:t>
            </w:r>
          </w:p>
        </w:tc>
        <w:tc>
          <w:tcPr>
            <w:tcW w:w="3498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не имеется</w:t>
            </w:r>
          </w:p>
        </w:tc>
      </w:tr>
      <w:tr w:rsidR="005C0715" w:rsidTr="00802095">
        <w:tc>
          <w:tcPr>
            <w:tcW w:w="776" w:type="dxa"/>
          </w:tcPr>
          <w:p w:rsidR="005C0715" w:rsidRDefault="005C0715" w:rsidP="005C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3.20.</w:t>
            </w:r>
          </w:p>
        </w:tc>
        <w:tc>
          <w:tcPr>
            <w:tcW w:w="6289" w:type="dxa"/>
          </w:tcPr>
          <w:p w:rsidR="005C0715" w:rsidRPr="00C52D59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оценочных материалов требованиям ФГОС</w:t>
            </w:r>
          </w:p>
        </w:tc>
        <w:tc>
          <w:tcPr>
            <w:tcW w:w="3498" w:type="dxa"/>
          </w:tcPr>
          <w:p w:rsidR="005C0715" w:rsidRDefault="005C0715" w:rsidP="000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/ не соответствует</w:t>
            </w:r>
          </w:p>
        </w:tc>
      </w:tr>
    </w:tbl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Default="00AE2ABC">
      <w:pPr>
        <w:rPr>
          <w:rFonts w:ascii="Times New Roman" w:hAnsi="Times New Roman" w:cs="Times New Roman"/>
          <w:sz w:val="28"/>
          <w:szCs w:val="28"/>
        </w:rPr>
      </w:pPr>
    </w:p>
    <w:p w:rsidR="005C0715" w:rsidRDefault="005C0715">
      <w:pPr>
        <w:rPr>
          <w:rFonts w:ascii="Times New Roman" w:hAnsi="Times New Roman" w:cs="Times New Roman"/>
          <w:sz w:val="28"/>
          <w:szCs w:val="28"/>
        </w:rPr>
      </w:pPr>
    </w:p>
    <w:p w:rsidR="005C0715" w:rsidRDefault="005C0715">
      <w:pPr>
        <w:rPr>
          <w:rFonts w:ascii="Times New Roman" w:hAnsi="Times New Roman" w:cs="Times New Roman"/>
          <w:sz w:val="28"/>
          <w:szCs w:val="28"/>
        </w:rPr>
      </w:pPr>
    </w:p>
    <w:p w:rsidR="005C0715" w:rsidRDefault="005C0715">
      <w:pPr>
        <w:rPr>
          <w:rFonts w:ascii="Times New Roman" w:hAnsi="Times New Roman" w:cs="Times New Roman"/>
          <w:sz w:val="28"/>
          <w:szCs w:val="28"/>
        </w:rPr>
      </w:pPr>
    </w:p>
    <w:p w:rsidR="005C0715" w:rsidRDefault="005C0715">
      <w:pPr>
        <w:rPr>
          <w:rFonts w:ascii="Times New Roman" w:hAnsi="Times New Roman" w:cs="Times New Roman"/>
          <w:sz w:val="28"/>
          <w:szCs w:val="28"/>
        </w:rPr>
      </w:pPr>
    </w:p>
    <w:p w:rsidR="005C0715" w:rsidRDefault="005C0715">
      <w:pPr>
        <w:rPr>
          <w:rFonts w:ascii="Times New Roman" w:hAnsi="Times New Roman" w:cs="Times New Roman"/>
          <w:sz w:val="28"/>
          <w:szCs w:val="28"/>
        </w:rPr>
      </w:pPr>
    </w:p>
    <w:p w:rsidR="005C0715" w:rsidRDefault="005C0715">
      <w:pPr>
        <w:rPr>
          <w:rFonts w:ascii="Times New Roman" w:hAnsi="Times New Roman" w:cs="Times New Roman"/>
          <w:sz w:val="28"/>
          <w:szCs w:val="28"/>
        </w:rPr>
      </w:pPr>
    </w:p>
    <w:p w:rsidR="00BC691A" w:rsidRDefault="00BC691A">
      <w:pPr>
        <w:rPr>
          <w:rFonts w:ascii="Times New Roman" w:hAnsi="Times New Roman" w:cs="Times New Roman"/>
          <w:sz w:val="28"/>
          <w:szCs w:val="28"/>
        </w:rPr>
      </w:pPr>
    </w:p>
    <w:p w:rsidR="00BC691A" w:rsidRDefault="00BC691A">
      <w:pPr>
        <w:rPr>
          <w:rFonts w:ascii="Times New Roman" w:hAnsi="Times New Roman" w:cs="Times New Roman"/>
          <w:sz w:val="28"/>
          <w:szCs w:val="28"/>
        </w:rPr>
      </w:pPr>
    </w:p>
    <w:p w:rsidR="00BC691A" w:rsidRDefault="00BC691A">
      <w:pPr>
        <w:rPr>
          <w:rFonts w:ascii="Times New Roman" w:hAnsi="Times New Roman" w:cs="Times New Roman"/>
          <w:sz w:val="28"/>
          <w:szCs w:val="28"/>
        </w:rPr>
      </w:pPr>
    </w:p>
    <w:p w:rsidR="00BC691A" w:rsidRDefault="00BC691A">
      <w:pPr>
        <w:rPr>
          <w:rFonts w:ascii="Times New Roman" w:hAnsi="Times New Roman" w:cs="Times New Roman"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5C0715" w:rsidRPr="005C0715" w:rsidRDefault="00AE2ABC" w:rsidP="005C0715">
      <w:pPr>
        <w:pStyle w:val="a3"/>
        <w:jc w:val="right"/>
        <w:rPr>
          <w:rFonts w:ascii="Times New Roman" w:hAnsi="Times New Roman" w:cs="Times New Roman"/>
          <w:sz w:val="28"/>
        </w:rPr>
      </w:pPr>
      <w:r w:rsidRPr="005C0715">
        <w:rPr>
          <w:rFonts w:ascii="Times New Roman" w:hAnsi="Times New Roman" w:cs="Times New Roman"/>
          <w:sz w:val="28"/>
        </w:rPr>
        <w:t xml:space="preserve">Приложение № 2 </w:t>
      </w:r>
    </w:p>
    <w:p w:rsidR="005C0715" w:rsidRPr="005C0715" w:rsidRDefault="00AE2ABC" w:rsidP="005C0715">
      <w:pPr>
        <w:pStyle w:val="a3"/>
        <w:jc w:val="right"/>
        <w:rPr>
          <w:rFonts w:ascii="Times New Roman" w:hAnsi="Times New Roman" w:cs="Times New Roman"/>
          <w:sz w:val="28"/>
        </w:rPr>
      </w:pPr>
      <w:r w:rsidRPr="005C0715">
        <w:rPr>
          <w:rFonts w:ascii="Times New Roman" w:hAnsi="Times New Roman" w:cs="Times New Roman"/>
          <w:sz w:val="28"/>
        </w:rPr>
        <w:t xml:space="preserve">к Положению о внутренней системе </w:t>
      </w:r>
    </w:p>
    <w:p w:rsidR="005C0715" w:rsidRPr="005C0715" w:rsidRDefault="00AE2ABC" w:rsidP="005C0715">
      <w:pPr>
        <w:pStyle w:val="a3"/>
        <w:jc w:val="right"/>
        <w:rPr>
          <w:rFonts w:ascii="Times New Roman" w:hAnsi="Times New Roman" w:cs="Times New Roman"/>
          <w:sz w:val="28"/>
        </w:rPr>
      </w:pPr>
      <w:r w:rsidRPr="005C0715">
        <w:rPr>
          <w:rFonts w:ascii="Times New Roman" w:hAnsi="Times New Roman" w:cs="Times New Roman"/>
          <w:sz w:val="28"/>
        </w:rPr>
        <w:t xml:space="preserve">оценки качества образования </w:t>
      </w:r>
    </w:p>
    <w:p w:rsidR="005C0715" w:rsidRDefault="00AE2ABC" w:rsidP="005C0715">
      <w:pPr>
        <w:pStyle w:val="a3"/>
        <w:jc w:val="right"/>
        <w:rPr>
          <w:rFonts w:ascii="Times New Roman" w:hAnsi="Times New Roman" w:cs="Times New Roman"/>
          <w:sz w:val="28"/>
        </w:rPr>
      </w:pPr>
      <w:r w:rsidRPr="005C0715">
        <w:rPr>
          <w:rFonts w:ascii="Times New Roman" w:hAnsi="Times New Roman" w:cs="Times New Roman"/>
          <w:sz w:val="28"/>
        </w:rPr>
        <w:t xml:space="preserve">Муниципального </w:t>
      </w:r>
      <w:r w:rsidR="005C0715" w:rsidRPr="005C0715">
        <w:rPr>
          <w:rFonts w:ascii="Times New Roman" w:hAnsi="Times New Roman" w:cs="Times New Roman"/>
          <w:sz w:val="28"/>
        </w:rPr>
        <w:t xml:space="preserve">казенного </w:t>
      </w:r>
    </w:p>
    <w:p w:rsidR="005C0715" w:rsidRPr="005C0715" w:rsidRDefault="00AE2ABC" w:rsidP="005C0715">
      <w:pPr>
        <w:pStyle w:val="a3"/>
        <w:jc w:val="right"/>
        <w:rPr>
          <w:rFonts w:ascii="Times New Roman" w:hAnsi="Times New Roman" w:cs="Times New Roman"/>
          <w:sz w:val="28"/>
        </w:rPr>
      </w:pPr>
      <w:r w:rsidRPr="005C0715">
        <w:rPr>
          <w:rFonts w:ascii="Times New Roman" w:hAnsi="Times New Roman" w:cs="Times New Roman"/>
          <w:sz w:val="28"/>
        </w:rPr>
        <w:t xml:space="preserve">общеобразовательного учреждения </w:t>
      </w:r>
    </w:p>
    <w:p w:rsidR="005C0715" w:rsidRDefault="00AE2ABC" w:rsidP="005C0715">
      <w:pPr>
        <w:pStyle w:val="a3"/>
        <w:jc w:val="right"/>
        <w:rPr>
          <w:rFonts w:ascii="Times New Roman" w:hAnsi="Times New Roman" w:cs="Times New Roman"/>
          <w:sz w:val="28"/>
        </w:rPr>
      </w:pPr>
      <w:r w:rsidRPr="005C0715">
        <w:rPr>
          <w:rFonts w:ascii="Times New Roman" w:hAnsi="Times New Roman" w:cs="Times New Roman"/>
          <w:sz w:val="28"/>
        </w:rPr>
        <w:t>«</w:t>
      </w:r>
      <w:proofErr w:type="spellStart"/>
      <w:r w:rsidR="005C0715" w:rsidRPr="005C0715">
        <w:rPr>
          <w:rFonts w:ascii="Times New Roman" w:hAnsi="Times New Roman" w:cs="Times New Roman"/>
          <w:sz w:val="28"/>
        </w:rPr>
        <w:t>Ямансуйская</w:t>
      </w:r>
      <w:proofErr w:type="spellEnd"/>
      <w:r w:rsidR="005C0715" w:rsidRPr="005C0715">
        <w:rPr>
          <w:rFonts w:ascii="Times New Roman" w:hAnsi="Times New Roman" w:cs="Times New Roman"/>
          <w:sz w:val="28"/>
        </w:rPr>
        <w:t xml:space="preserve"> средняя</w:t>
      </w:r>
      <w:r w:rsidRPr="005C0715">
        <w:rPr>
          <w:rFonts w:ascii="Times New Roman" w:hAnsi="Times New Roman" w:cs="Times New Roman"/>
          <w:sz w:val="28"/>
        </w:rPr>
        <w:t xml:space="preserve"> </w:t>
      </w:r>
    </w:p>
    <w:p w:rsidR="005C0715" w:rsidRDefault="00AE2ABC" w:rsidP="005C0715">
      <w:pPr>
        <w:pStyle w:val="a3"/>
        <w:jc w:val="right"/>
        <w:rPr>
          <w:rFonts w:ascii="Times New Roman" w:hAnsi="Times New Roman" w:cs="Times New Roman"/>
          <w:sz w:val="28"/>
        </w:rPr>
      </w:pPr>
      <w:r w:rsidRPr="005C0715">
        <w:rPr>
          <w:rFonts w:ascii="Times New Roman" w:hAnsi="Times New Roman" w:cs="Times New Roman"/>
          <w:sz w:val="28"/>
        </w:rPr>
        <w:t xml:space="preserve">общеобразовательная </w:t>
      </w:r>
      <w:r w:rsidR="005C0715" w:rsidRPr="005C0715">
        <w:rPr>
          <w:rFonts w:ascii="Times New Roman" w:hAnsi="Times New Roman" w:cs="Times New Roman"/>
          <w:sz w:val="28"/>
        </w:rPr>
        <w:t>ш</w:t>
      </w:r>
      <w:r w:rsidRPr="005C0715">
        <w:rPr>
          <w:rFonts w:ascii="Times New Roman" w:hAnsi="Times New Roman" w:cs="Times New Roman"/>
          <w:sz w:val="28"/>
        </w:rPr>
        <w:t>кола</w:t>
      </w:r>
      <w:r w:rsidR="005C0715" w:rsidRPr="005C0715">
        <w:rPr>
          <w:rFonts w:ascii="Times New Roman" w:hAnsi="Times New Roman" w:cs="Times New Roman"/>
          <w:sz w:val="28"/>
        </w:rPr>
        <w:t>»</w:t>
      </w:r>
    </w:p>
    <w:p w:rsidR="005C0715" w:rsidRPr="005C0715" w:rsidRDefault="005C0715" w:rsidP="005C0715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5C0715" w:rsidRDefault="005C07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E2ABC" w:rsidRPr="005C0715">
        <w:rPr>
          <w:rFonts w:ascii="Times New Roman" w:hAnsi="Times New Roman" w:cs="Times New Roman"/>
          <w:b/>
          <w:sz w:val="28"/>
          <w:szCs w:val="28"/>
        </w:rPr>
        <w:t>Критерии оценки условий реализации образовательных программ</w:t>
      </w:r>
    </w:p>
    <w:tbl>
      <w:tblPr>
        <w:tblStyle w:val="a5"/>
        <w:tblW w:w="0" w:type="auto"/>
        <w:tblLook w:val="04A0"/>
      </w:tblPr>
      <w:tblGrid>
        <w:gridCol w:w="2409"/>
        <w:gridCol w:w="5787"/>
        <w:gridCol w:w="2367"/>
      </w:tblGrid>
      <w:tr w:rsidR="005C0715" w:rsidTr="00664B1E">
        <w:tc>
          <w:tcPr>
            <w:tcW w:w="2283" w:type="dxa"/>
          </w:tcPr>
          <w:p w:rsidR="005C0715" w:rsidRDefault="005C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условий</w:t>
            </w:r>
          </w:p>
        </w:tc>
        <w:tc>
          <w:tcPr>
            <w:tcW w:w="5905" w:type="dxa"/>
          </w:tcPr>
          <w:p w:rsidR="005C0715" w:rsidRDefault="005C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375" w:type="dxa"/>
          </w:tcPr>
          <w:p w:rsidR="005C0715" w:rsidRDefault="005C0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664B1E" w:rsidTr="00664B1E">
        <w:tc>
          <w:tcPr>
            <w:tcW w:w="2283" w:type="dxa"/>
            <w:vMerge w:val="restart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условия</w:t>
            </w: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Чел.  / 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75" w:type="dxa"/>
          </w:tcPr>
          <w:p w:rsidR="00664B1E" w:rsidRDefault="00664B1E">
            <w:r w:rsidRPr="002D2DFC">
              <w:rPr>
                <w:rFonts w:ascii="Times New Roman" w:hAnsi="Times New Roman" w:cs="Times New Roman"/>
                <w:b/>
                <w:sz w:val="28"/>
                <w:szCs w:val="28"/>
              </w:rPr>
              <w:t>Чел.  / 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  <w:p w:rsidR="00664B1E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– первая; </w:t>
            </w:r>
          </w:p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– высшая</w:t>
            </w:r>
          </w:p>
        </w:tc>
        <w:tc>
          <w:tcPr>
            <w:tcW w:w="2375" w:type="dxa"/>
          </w:tcPr>
          <w:p w:rsidR="00664B1E" w:rsidRDefault="00664B1E">
            <w:r w:rsidRPr="002D2DFC">
              <w:rPr>
                <w:rFonts w:ascii="Times New Roman" w:hAnsi="Times New Roman" w:cs="Times New Roman"/>
                <w:b/>
                <w:sz w:val="28"/>
                <w:szCs w:val="28"/>
              </w:rPr>
              <w:t>Чел.  / 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% Численность 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664B1E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до 5 лет;</w:t>
            </w:r>
          </w:p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свыше 30 лет</w:t>
            </w:r>
          </w:p>
        </w:tc>
        <w:tc>
          <w:tcPr>
            <w:tcW w:w="2375" w:type="dxa"/>
          </w:tcPr>
          <w:p w:rsidR="00664B1E" w:rsidRDefault="00664B1E">
            <w:r w:rsidRPr="002D2DFC">
              <w:rPr>
                <w:rFonts w:ascii="Times New Roman" w:hAnsi="Times New Roman" w:cs="Times New Roman"/>
                <w:b/>
                <w:sz w:val="28"/>
                <w:szCs w:val="28"/>
              </w:rPr>
              <w:t>Чел.  / 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 w:rsidP="00CB4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/ 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общей численности педагогических и  административно-хозяйственных работников</w:t>
            </w:r>
          </w:p>
        </w:tc>
        <w:tc>
          <w:tcPr>
            <w:tcW w:w="2375" w:type="dxa"/>
          </w:tcPr>
          <w:p w:rsidR="00664B1E" w:rsidRDefault="00664B1E">
            <w:r w:rsidRPr="002D2D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Чел.  / 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педагогических и административно-хозяйственных работников, имеющих профессиональную переподготовку по профилю / 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DFC">
              <w:rPr>
                <w:rFonts w:ascii="Times New Roman" w:hAnsi="Times New Roman" w:cs="Times New Roman"/>
                <w:b/>
                <w:sz w:val="28"/>
                <w:szCs w:val="28"/>
              </w:rPr>
              <w:t>Чел.  / 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хозяйственных работников</w:t>
            </w:r>
          </w:p>
        </w:tc>
        <w:tc>
          <w:tcPr>
            <w:tcW w:w="2375" w:type="dxa"/>
          </w:tcPr>
          <w:p w:rsidR="00664B1E" w:rsidRDefault="00664B1E">
            <w:r w:rsidRPr="00D720F7">
              <w:rPr>
                <w:rFonts w:ascii="Times New Roman" w:hAnsi="Times New Roman" w:cs="Times New Roman"/>
                <w:b/>
                <w:sz w:val="28"/>
                <w:szCs w:val="28"/>
              </w:rPr>
              <w:t>Чел.  / 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педагогических работников, охваченных непрерывным профессиональным образованиям: – тренинги, обучающие семинары, стажировки; – вне программ повышения квалификации</w:t>
            </w:r>
          </w:p>
        </w:tc>
        <w:tc>
          <w:tcPr>
            <w:tcW w:w="2375" w:type="dxa"/>
          </w:tcPr>
          <w:p w:rsidR="00664B1E" w:rsidRDefault="00664B1E">
            <w:r w:rsidRPr="00D720F7">
              <w:rPr>
                <w:rFonts w:ascii="Times New Roman" w:hAnsi="Times New Roman" w:cs="Times New Roman"/>
                <w:b/>
                <w:sz w:val="28"/>
                <w:szCs w:val="28"/>
              </w:rPr>
              <w:t>Чел.  / 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2375" w:type="dxa"/>
          </w:tcPr>
          <w:p w:rsidR="00664B1E" w:rsidRDefault="00664B1E">
            <w:r w:rsidRPr="00D720F7">
              <w:rPr>
                <w:rFonts w:ascii="Times New Roman" w:hAnsi="Times New Roman" w:cs="Times New Roman"/>
                <w:b/>
                <w:sz w:val="28"/>
                <w:szCs w:val="28"/>
              </w:rPr>
              <w:t>Чел.  / 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педагогических работников, являющихся участниками конкурсов педагогического мастерства</w:t>
            </w:r>
          </w:p>
        </w:tc>
        <w:tc>
          <w:tcPr>
            <w:tcW w:w="2375" w:type="dxa"/>
          </w:tcPr>
          <w:p w:rsidR="00664B1E" w:rsidRDefault="00664B1E">
            <w:r w:rsidRPr="00D720F7">
              <w:rPr>
                <w:rFonts w:ascii="Times New Roman" w:hAnsi="Times New Roman" w:cs="Times New Roman"/>
                <w:b/>
                <w:sz w:val="28"/>
                <w:szCs w:val="28"/>
              </w:rPr>
              <w:t>Чел.  / %</w:t>
            </w:r>
          </w:p>
        </w:tc>
      </w:tr>
      <w:tr w:rsidR="00664B1E" w:rsidTr="00664B1E">
        <w:tc>
          <w:tcPr>
            <w:tcW w:w="2283" w:type="dxa"/>
            <w:vMerge w:val="restart"/>
          </w:tcPr>
          <w:p w:rsidR="00664B1E" w:rsidRP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B1E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Психолого-педагогические условия</w:t>
            </w: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педагогов-психологов в штатном расписании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педагогов-психологов по совместительству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Количество социальных педагогов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педагогических работников с вмененным функционалом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в общем количестве педагогических работников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Чел. /%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 не имеется</w:t>
            </w:r>
          </w:p>
        </w:tc>
      </w:tr>
      <w:tr w:rsidR="00664B1E" w:rsidTr="00664B1E">
        <w:tc>
          <w:tcPr>
            <w:tcW w:w="2283" w:type="dxa"/>
            <w:vMerge w:val="restart"/>
          </w:tcPr>
          <w:p w:rsidR="00664B1E" w:rsidRP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B1E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</w:t>
            </w:r>
            <w:r w:rsidRPr="00664B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технические условия</w:t>
            </w: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компьютеров в расчете на одного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учащегося 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Ед./%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Оснащенность учебных кабинетов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Ед./%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  <w:p w:rsidR="00664B1E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с обеспечением возможности работы на стационарных компьютерах или использования переносных компьютеров; </w:t>
            </w:r>
          </w:p>
          <w:p w:rsidR="00664B1E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– с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медиатекой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4B1E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оснащенного средствами сканирования и распознавания текстов;</w:t>
            </w:r>
          </w:p>
          <w:p w:rsidR="00664B1E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с выходом в интернет с компьютеров, расположенных в помещении библиотеки;</w:t>
            </w:r>
          </w:p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с возможностью размножения печатных бумажных материалов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 /нет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Чел. /%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Кв.м.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Доля уроков (лабораторных занятий, практикумов) в общем объеме учебного плана, проведенных с использованием материально-технической базы организаций-партнеров</w:t>
            </w:r>
          </w:p>
        </w:tc>
        <w:tc>
          <w:tcPr>
            <w:tcW w:w="2375" w:type="dxa"/>
          </w:tcPr>
          <w:p w:rsidR="00664B1E" w:rsidRDefault="00664B1E">
            <w:r w:rsidRPr="00D15F42">
              <w:rPr>
                <w:rFonts w:ascii="Times New Roman" w:hAnsi="Times New Roman" w:cs="Times New Roman"/>
                <w:b/>
                <w:sz w:val="28"/>
                <w:szCs w:val="28"/>
              </w:rPr>
              <w:t>Ед./%</w:t>
            </w:r>
          </w:p>
        </w:tc>
      </w:tr>
      <w:tr w:rsidR="00664B1E" w:rsidTr="00664B1E">
        <w:tc>
          <w:tcPr>
            <w:tcW w:w="2283" w:type="dxa"/>
            <w:vMerge w:val="restart"/>
          </w:tcPr>
          <w:p w:rsidR="00664B1E" w:rsidRP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B1E"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Учебно-методическое и информационное обеспечение</w:t>
            </w:r>
          </w:p>
        </w:tc>
        <w:tc>
          <w:tcPr>
            <w:tcW w:w="590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учебной и 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2375" w:type="dxa"/>
          </w:tcPr>
          <w:p w:rsidR="00664B1E" w:rsidRDefault="00664B1E">
            <w:r w:rsidRPr="00D15F42">
              <w:rPr>
                <w:rFonts w:ascii="Times New Roman" w:hAnsi="Times New Roman" w:cs="Times New Roman"/>
                <w:b/>
                <w:sz w:val="28"/>
                <w:szCs w:val="28"/>
              </w:rPr>
              <w:t>Ед./%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Pr="00C52D59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Pr="00C52D59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Pr="00C52D59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Pr="00C52D59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. 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Pr="00C52D59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Pr="00C52D59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 не соответствует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Pr="00C52D59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Pr="00C52D59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</w:tc>
      </w:tr>
      <w:tr w:rsidR="00664B1E" w:rsidTr="00664B1E">
        <w:tc>
          <w:tcPr>
            <w:tcW w:w="2283" w:type="dxa"/>
            <w:vMerge/>
          </w:tcPr>
          <w:p w:rsidR="00664B1E" w:rsidRPr="00C52D59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664B1E" w:rsidRPr="00C52D59" w:rsidRDefault="00664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2375" w:type="dxa"/>
          </w:tcPr>
          <w:p w:rsidR="00664B1E" w:rsidRDefault="00664B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 не соответствует</w:t>
            </w:r>
          </w:p>
        </w:tc>
      </w:tr>
    </w:tbl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Default="00AE2ABC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501953" w:rsidRDefault="00501953">
      <w:pPr>
        <w:rPr>
          <w:rFonts w:ascii="Times New Roman" w:hAnsi="Times New Roman" w:cs="Times New Roman"/>
          <w:sz w:val="28"/>
          <w:szCs w:val="28"/>
        </w:rPr>
      </w:pPr>
    </w:p>
    <w:p w:rsidR="00BC691A" w:rsidRDefault="00BC691A">
      <w:pPr>
        <w:rPr>
          <w:rFonts w:ascii="Times New Roman" w:hAnsi="Times New Roman" w:cs="Times New Roman"/>
          <w:sz w:val="28"/>
          <w:szCs w:val="28"/>
        </w:rPr>
      </w:pPr>
    </w:p>
    <w:p w:rsidR="00BC691A" w:rsidRPr="00C52D59" w:rsidRDefault="00BC691A">
      <w:pPr>
        <w:rPr>
          <w:rFonts w:ascii="Times New Roman" w:hAnsi="Times New Roman" w:cs="Times New Roman"/>
          <w:sz w:val="28"/>
          <w:szCs w:val="28"/>
        </w:rPr>
      </w:pPr>
    </w:p>
    <w:p w:rsidR="002422EF" w:rsidRPr="00501953" w:rsidRDefault="00AE2ABC" w:rsidP="00501953">
      <w:pPr>
        <w:pStyle w:val="a3"/>
        <w:jc w:val="right"/>
        <w:rPr>
          <w:rFonts w:ascii="Times New Roman" w:hAnsi="Times New Roman" w:cs="Times New Roman"/>
          <w:sz w:val="28"/>
        </w:rPr>
      </w:pPr>
      <w:r w:rsidRPr="00501953">
        <w:rPr>
          <w:rFonts w:ascii="Times New Roman" w:hAnsi="Times New Roman" w:cs="Times New Roman"/>
          <w:sz w:val="28"/>
        </w:rPr>
        <w:t xml:space="preserve">Приложение № 3 </w:t>
      </w:r>
    </w:p>
    <w:p w:rsidR="002422EF" w:rsidRPr="00501953" w:rsidRDefault="00AE2ABC" w:rsidP="00501953">
      <w:pPr>
        <w:pStyle w:val="a3"/>
        <w:jc w:val="right"/>
        <w:rPr>
          <w:rFonts w:ascii="Times New Roman" w:hAnsi="Times New Roman" w:cs="Times New Roman"/>
          <w:sz w:val="28"/>
        </w:rPr>
      </w:pPr>
      <w:r w:rsidRPr="00501953">
        <w:rPr>
          <w:rFonts w:ascii="Times New Roman" w:hAnsi="Times New Roman" w:cs="Times New Roman"/>
          <w:sz w:val="28"/>
        </w:rPr>
        <w:t xml:space="preserve">к Положению о внутренней системе </w:t>
      </w:r>
    </w:p>
    <w:p w:rsidR="002422EF" w:rsidRPr="00501953" w:rsidRDefault="00AE2ABC" w:rsidP="00501953">
      <w:pPr>
        <w:pStyle w:val="a3"/>
        <w:jc w:val="right"/>
        <w:rPr>
          <w:rFonts w:ascii="Times New Roman" w:hAnsi="Times New Roman" w:cs="Times New Roman"/>
          <w:sz w:val="28"/>
        </w:rPr>
      </w:pPr>
      <w:r w:rsidRPr="00501953">
        <w:rPr>
          <w:rFonts w:ascii="Times New Roman" w:hAnsi="Times New Roman" w:cs="Times New Roman"/>
          <w:sz w:val="28"/>
        </w:rPr>
        <w:t xml:space="preserve">оценки качества образования </w:t>
      </w:r>
    </w:p>
    <w:p w:rsidR="00501953" w:rsidRDefault="00AE2ABC" w:rsidP="00501953">
      <w:pPr>
        <w:pStyle w:val="a3"/>
        <w:jc w:val="right"/>
        <w:rPr>
          <w:rFonts w:ascii="Times New Roman" w:hAnsi="Times New Roman" w:cs="Times New Roman"/>
          <w:sz w:val="28"/>
        </w:rPr>
      </w:pPr>
      <w:r w:rsidRPr="00501953">
        <w:rPr>
          <w:rFonts w:ascii="Times New Roman" w:hAnsi="Times New Roman" w:cs="Times New Roman"/>
          <w:sz w:val="28"/>
        </w:rPr>
        <w:t xml:space="preserve">Муниципального </w:t>
      </w:r>
      <w:r w:rsidR="00501953" w:rsidRPr="00501953">
        <w:rPr>
          <w:rFonts w:ascii="Times New Roman" w:hAnsi="Times New Roman" w:cs="Times New Roman"/>
          <w:sz w:val="28"/>
        </w:rPr>
        <w:t xml:space="preserve">с казенного </w:t>
      </w:r>
    </w:p>
    <w:p w:rsidR="002422EF" w:rsidRPr="00501953" w:rsidRDefault="00AE2ABC" w:rsidP="00501953">
      <w:pPr>
        <w:pStyle w:val="a3"/>
        <w:jc w:val="right"/>
        <w:rPr>
          <w:rFonts w:ascii="Times New Roman" w:hAnsi="Times New Roman" w:cs="Times New Roman"/>
          <w:sz w:val="28"/>
        </w:rPr>
      </w:pPr>
      <w:r w:rsidRPr="00501953">
        <w:rPr>
          <w:rFonts w:ascii="Times New Roman" w:hAnsi="Times New Roman" w:cs="Times New Roman"/>
          <w:sz w:val="28"/>
        </w:rPr>
        <w:t xml:space="preserve">общеобразовательного учреждения </w:t>
      </w:r>
    </w:p>
    <w:p w:rsidR="00501953" w:rsidRDefault="00AE2ABC" w:rsidP="00501953">
      <w:pPr>
        <w:pStyle w:val="a3"/>
        <w:jc w:val="right"/>
        <w:rPr>
          <w:rFonts w:ascii="Times New Roman" w:hAnsi="Times New Roman" w:cs="Times New Roman"/>
          <w:sz w:val="28"/>
        </w:rPr>
      </w:pPr>
      <w:r w:rsidRPr="00501953">
        <w:rPr>
          <w:rFonts w:ascii="Times New Roman" w:hAnsi="Times New Roman" w:cs="Times New Roman"/>
          <w:sz w:val="28"/>
        </w:rPr>
        <w:t>«</w:t>
      </w:r>
      <w:proofErr w:type="spellStart"/>
      <w:r w:rsidR="00501953" w:rsidRPr="00501953">
        <w:rPr>
          <w:rFonts w:ascii="Times New Roman" w:hAnsi="Times New Roman" w:cs="Times New Roman"/>
          <w:sz w:val="28"/>
        </w:rPr>
        <w:t>Ямансуйская</w:t>
      </w:r>
      <w:proofErr w:type="spellEnd"/>
      <w:r w:rsidR="00501953" w:rsidRPr="00501953">
        <w:rPr>
          <w:rFonts w:ascii="Times New Roman" w:hAnsi="Times New Roman" w:cs="Times New Roman"/>
          <w:sz w:val="28"/>
        </w:rPr>
        <w:t xml:space="preserve"> </w:t>
      </w:r>
      <w:r w:rsidR="00501953">
        <w:rPr>
          <w:rFonts w:ascii="Times New Roman" w:hAnsi="Times New Roman" w:cs="Times New Roman"/>
          <w:sz w:val="28"/>
        </w:rPr>
        <w:t>с</w:t>
      </w:r>
      <w:r w:rsidRPr="00501953">
        <w:rPr>
          <w:rFonts w:ascii="Times New Roman" w:hAnsi="Times New Roman" w:cs="Times New Roman"/>
          <w:sz w:val="28"/>
        </w:rPr>
        <w:t xml:space="preserve">редняя </w:t>
      </w:r>
    </w:p>
    <w:p w:rsidR="002422EF" w:rsidRDefault="00AE2ABC" w:rsidP="00501953">
      <w:pPr>
        <w:pStyle w:val="a3"/>
        <w:jc w:val="right"/>
        <w:rPr>
          <w:rFonts w:ascii="Times New Roman" w:hAnsi="Times New Roman" w:cs="Times New Roman"/>
          <w:sz w:val="28"/>
        </w:rPr>
      </w:pPr>
      <w:r w:rsidRPr="00501953">
        <w:rPr>
          <w:rFonts w:ascii="Times New Roman" w:hAnsi="Times New Roman" w:cs="Times New Roman"/>
          <w:sz w:val="28"/>
        </w:rPr>
        <w:t>общеобразовательная школа</w:t>
      </w:r>
      <w:r w:rsidR="00501953" w:rsidRPr="00501953">
        <w:rPr>
          <w:rFonts w:ascii="Times New Roman" w:hAnsi="Times New Roman" w:cs="Times New Roman"/>
          <w:sz w:val="28"/>
        </w:rPr>
        <w:t>»</w:t>
      </w:r>
      <w:r w:rsidRPr="00501953">
        <w:rPr>
          <w:rFonts w:ascii="Times New Roman" w:hAnsi="Times New Roman" w:cs="Times New Roman"/>
          <w:sz w:val="28"/>
        </w:rPr>
        <w:t xml:space="preserve"> </w:t>
      </w:r>
    </w:p>
    <w:p w:rsidR="00501953" w:rsidRPr="00501953" w:rsidRDefault="00501953" w:rsidP="00501953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501953" w:rsidRPr="00501953" w:rsidRDefault="00AE2ABC" w:rsidP="00501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953">
        <w:rPr>
          <w:rFonts w:ascii="Times New Roman" w:hAnsi="Times New Roman" w:cs="Times New Roman"/>
          <w:b/>
          <w:sz w:val="28"/>
          <w:szCs w:val="28"/>
        </w:rPr>
        <w:t xml:space="preserve">Структура отчета о </w:t>
      </w:r>
      <w:proofErr w:type="spellStart"/>
      <w:r w:rsidRPr="00501953">
        <w:rPr>
          <w:rFonts w:ascii="Times New Roman" w:hAnsi="Times New Roman" w:cs="Times New Roman"/>
          <w:b/>
          <w:sz w:val="28"/>
          <w:szCs w:val="28"/>
        </w:rPr>
        <w:t>самообследовании</w:t>
      </w:r>
      <w:proofErr w:type="spellEnd"/>
    </w:p>
    <w:tbl>
      <w:tblPr>
        <w:tblStyle w:val="a5"/>
        <w:tblW w:w="0" w:type="auto"/>
        <w:tblLook w:val="04A0"/>
      </w:tblPr>
      <w:tblGrid>
        <w:gridCol w:w="1122"/>
        <w:gridCol w:w="3948"/>
        <w:gridCol w:w="5493"/>
      </w:tblGrid>
      <w:tr w:rsidR="00501953" w:rsidTr="00501953">
        <w:tc>
          <w:tcPr>
            <w:tcW w:w="1122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3948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5493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501953" w:rsidTr="00501953">
        <w:tc>
          <w:tcPr>
            <w:tcW w:w="1122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8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равовое обеспечен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деятельности образовательног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 учреждения и система управления</w:t>
            </w:r>
          </w:p>
        </w:tc>
        <w:tc>
          <w:tcPr>
            <w:tcW w:w="5493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и контактная информация учреждения в соответствии со сведениями в уставе. Наличие лицензии на осуществление образовательной деятельности с указанием всех адресов и видов реализуемых образовательных программ. Взаимодействие с организациями-партнерами, органами исполнительной власти. Структура управления, включая органы коллегиального и общественного управления. Взаимосвязь структур и органов управления</w:t>
            </w:r>
          </w:p>
        </w:tc>
      </w:tr>
      <w:tr w:rsidR="00501953" w:rsidTr="00501953">
        <w:tc>
          <w:tcPr>
            <w:tcW w:w="1122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8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учебного процесса</w:t>
            </w:r>
          </w:p>
        </w:tc>
        <w:tc>
          <w:tcPr>
            <w:tcW w:w="5493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классов-комплектов. 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Режим образовательной деятельности (одна/ две смены; пяти/ шестидневная неделя). Продолжительность учебного года и каникул Количество обучающихся, получающих образование: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в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очно-заочной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форме;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заочной форме. 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режима учебной деятельности санитарно-гигиеническим требованиям. 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ООП того или иного уровня,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реализуемых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в сетевой форме. 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, осваивающих ООП: 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– с применением дистанционных технологий;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с применением электронных средств обучения</w:t>
            </w:r>
          </w:p>
        </w:tc>
      </w:tr>
      <w:tr w:rsidR="00501953" w:rsidTr="00501953">
        <w:tc>
          <w:tcPr>
            <w:tcW w:w="1122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48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. Характеристика образовательных 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м, реализуемых в общеобразовате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льном учреждении, в том числе воспитательные программы</w:t>
            </w:r>
          </w:p>
        </w:tc>
        <w:tc>
          <w:tcPr>
            <w:tcW w:w="5493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реализуемых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ООП. 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, осваивающих ООП по уровням общего образования: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начального общего;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общего; 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среднего общего.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индивидуальных учебных планов по разным категориям обучающихся. Направления дополнительных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программ. 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объединениях дополнительного образования по каждому направлению</w:t>
            </w:r>
            <w:proofErr w:type="gramEnd"/>
          </w:p>
        </w:tc>
      </w:tr>
      <w:tr w:rsidR="00501953" w:rsidTr="00501953">
        <w:tc>
          <w:tcPr>
            <w:tcW w:w="1122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48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Показатели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ровня и качества общеобразовате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льной подготовки</w:t>
            </w:r>
          </w:p>
        </w:tc>
        <w:tc>
          <w:tcPr>
            <w:tcW w:w="5493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Отчет об успеваемости и качестве обучения по школе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промежуточной аттестации обучающихся. Результаты государственной итоговой аттестации. Количество учащихся, оставшихся на повторное обучение за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3 года.</w:t>
            </w:r>
          </w:p>
        </w:tc>
      </w:tr>
      <w:tr w:rsidR="00501953" w:rsidTr="00501953">
        <w:tc>
          <w:tcPr>
            <w:tcW w:w="1122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8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востребованности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</w:t>
            </w:r>
          </w:p>
        </w:tc>
        <w:tc>
          <w:tcPr>
            <w:tcW w:w="5493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в вузы выпускников профильных классов в соответствии с профилем. Процент поступления в вузы,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выпускников. Процент выпускников, трудоустроенных без продолжения получения образования</w:t>
            </w:r>
          </w:p>
        </w:tc>
      </w:tr>
      <w:tr w:rsidR="00501953" w:rsidTr="00501953">
        <w:tc>
          <w:tcPr>
            <w:tcW w:w="1122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48" w:type="dxa"/>
          </w:tcPr>
          <w:p w:rsidR="00501953" w:rsidRDefault="00501953" w:rsidP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Характеристика системы воспитания в общеобразовательном учреждении</w:t>
            </w:r>
          </w:p>
        </w:tc>
        <w:tc>
          <w:tcPr>
            <w:tcW w:w="5493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Концепция воспитательной работы в образовательном учреждении. Органы самоуправления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. Результативность воспитательной работы.</w:t>
            </w:r>
          </w:p>
        </w:tc>
      </w:tr>
      <w:tr w:rsidR="00501953" w:rsidTr="00501953">
        <w:tc>
          <w:tcPr>
            <w:tcW w:w="1122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48" w:type="dxa"/>
          </w:tcPr>
          <w:p w:rsidR="00501953" w:rsidRDefault="00501953" w:rsidP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ехническое обеспечение образовательного процесса</w:t>
            </w:r>
          </w:p>
        </w:tc>
        <w:tc>
          <w:tcPr>
            <w:tcW w:w="5493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официального сайта. Подключение к сети Интернет. Работа с электронным журналом.</w:t>
            </w:r>
          </w:p>
        </w:tc>
      </w:tr>
      <w:tr w:rsidR="00501953" w:rsidTr="00501953">
        <w:tc>
          <w:tcPr>
            <w:tcW w:w="1122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48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Кадровое 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спечение образовательног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 процесса</w:t>
            </w:r>
          </w:p>
        </w:tc>
        <w:tc>
          <w:tcPr>
            <w:tcW w:w="5493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педагогических работников с высшим образованием.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Категорийность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работников. Группы педагогических работников по стажу работы. Возрастной состав педагогических работников. Повышение квалификации педагогических работников. Обеспеченность педагогическими работниками неосновного назначения (педагог-психолог, социальный педагог, учитель-дефектолог)</w:t>
            </w:r>
          </w:p>
        </w:tc>
      </w:tr>
      <w:tr w:rsidR="00501953" w:rsidTr="00501953">
        <w:tc>
          <w:tcPr>
            <w:tcW w:w="1122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48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  <w:r w:rsidR="00556DC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</w:t>
            </w:r>
            <w:r w:rsidR="00556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</w:t>
            </w:r>
          </w:p>
        </w:tc>
        <w:tc>
          <w:tcPr>
            <w:tcW w:w="5493" w:type="dxa"/>
          </w:tcPr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 используемых учебников федеральному перечню.</w:t>
            </w:r>
            <w:r w:rsidR="00556DCD"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Общее количество </w:t>
            </w:r>
            <w:r w:rsidR="00556DCD"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учебных и учебно-методических пособий, используемых в образовательном процессе. Количество экземпляров учебной и учебно</w:t>
            </w:r>
            <w:r w:rsidR="00556D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6DCD" w:rsidRPr="00C52D59">
              <w:rPr>
                <w:rFonts w:ascii="Times New Roman" w:hAnsi="Times New Roman" w:cs="Times New Roman"/>
                <w:sz w:val="28"/>
                <w:szCs w:val="28"/>
              </w:rPr>
              <w:t>методической литературы в расчете на одного учащегося</w:t>
            </w:r>
          </w:p>
        </w:tc>
      </w:tr>
      <w:tr w:rsidR="00501953" w:rsidTr="00501953">
        <w:tc>
          <w:tcPr>
            <w:tcW w:w="1122" w:type="dxa"/>
          </w:tcPr>
          <w:p w:rsidR="00501953" w:rsidRDefault="0055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948" w:type="dxa"/>
          </w:tcPr>
          <w:p w:rsidR="00501953" w:rsidRDefault="0055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Библиотечно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-информационно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е обеспечение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 процесса</w:t>
            </w:r>
          </w:p>
        </w:tc>
        <w:tc>
          <w:tcPr>
            <w:tcW w:w="5493" w:type="dxa"/>
          </w:tcPr>
          <w:p w:rsidR="00501953" w:rsidRDefault="0055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Обеспеченность школы учебниками и другой литературой. Оснащение библиотеки.</w:t>
            </w:r>
          </w:p>
        </w:tc>
      </w:tr>
      <w:tr w:rsidR="00501953" w:rsidTr="00501953">
        <w:tc>
          <w:tcPr>
            <w:tcW w:w="1122" w:type="dxa"/>
          </w:tcPr>
          <w:p w:rsidR="00501953" w:rsidRDefault="0055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48" w:type="dxa"/>
          </w:tcPr>
          <w:p w:rsidR="00501953" w:rsidRDefault="0055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Материально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техническая база учреждения</w:t>
            </w:r>
          </w:p>
        </w:tc>
        <w:tc>
          <w:tcPr>
            <w:tcW w:w="5493" w:type="dxa"/>
          </w:tcPr>
          <w:p w:rsidR="00501953" w:rsidRDefault="0055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учебно-практического и 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лабораторного оборудования. Специализированная учебная мебель</w:t>
            </w:r>
          </w:p>
        </w:tc>
      </w:tr>
      <w:tr w:rsidR="00501953" w:rsidTr="00501953">
        <w:tc>
          <w:tcPr>
            <w:tcW w:w="1122" w:type="dxa"/>
          </w:tcPr>
          <w:p w:rsidR="00501953" w:rsidRDefault="0055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48" w:type="dxa"/>
          </w:tcPr>
          <w:p w:rsidR="00501953" w:rsidRDefault="0055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Показатели деятельности учреждения</w:t>
            </w:r>
          </w:p>
        </w:tc>
        <w:tc>
          <w:tcPr>
            <w:tcW w:w="5493" w:type="dxa"/>
          </w:tcPr>
          <w:p w:rsidR="00556DCD" w:rsidRPr="00C52D59" w:rsidRDefault="00556DCD" w:rsidP="00556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Приказом Министерства образования и науки Российской Федерации от 10 декабря 2013 г. № 1324 г. Москва «Об утверждении показателей деятельности образовательной организации, подлежащей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самообследованию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1953" w:rsidRDefault="00501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Default="00AE2ABC">
      <w:pPr>
        <w:rPr>
          <w:rFonts w:ascii="Times New Roman" w:hAnsi="Times New Roman" w:cs="Times New Roman"/>
          <w:sz w:val="28"/>
          <w:szCs w:val="28"/>
        </w:rPr>
      </w:pPr>
    </w:p>
    <w:p w:rsidR="00556DCD" w:rsidRDefault="00556DCD">
      <w:pPr>
        <w:rPr>
          <w:rFonts w:ascii="Times New Roman" w:hAnsi="Times New Roman" w:cs="Times New Roman"/>
          <w:sz w:val="28"/>
          <w:szCs w:val="28"/>
        </w:rPr>
      </w:pPr>
    </w:p>
    <w:p w:rsidR="00556DCD" w:rsidRDefault="00556DCD">
      <w:pPr>
        <w:rPr>
          <w:rFonts w:ascii="Times New Roman" w:hAnsi="Times New Roman" w:cs="Times New Roman"/>
          <w:sz w:val="28"/>
          <w:szCs w:val="28"/>
        </w:rPr>
      </w:pPr>
    </w:p>
    <w:p w:rsidR="00556DCD" w:rsidRDefault="00556DCD">
      <w:pPr>
        <w:rPr>
          <w:rFonts w:ascii="Times New Roman" w:hAnsi="Times New Roman" w:cs="Times New Roman"/>
          <w:sz w:val="28"/>
          <w:szCs w:val="28"/>
        </w:rPr>
      </w:pPr>
    </w:p>
    <w:p w:rsidR="00556DCD" w:rsidRDefault="00556DCD">
      <w:pPr>
        <w:rPr>
          <w:rFonts w:ascii="Times New Roman" w:hAnsi="Times New Roman" w:cs="Times New Roman"/>
          <w:sz w:val="28"/>
          <w:szCs w:val="28"/>
        </w:rPr>
      </w:pPr>
    </w:p>
    <w:p w:rsidR="00556DCD" w:rsidRDefault="00556DCD">
      <w:pPr>
        <w:rPr>
          <w:rFonts w:ascii="Times New Roman" w:hAnsi="Times New Roman" w:cs="Times New Roman"/>
          <w:sz w:val="28"/>
          <w:szCs w:val="28"/>
        </w:rPr>
      </w:pPr>
    </w:p>
    <w:p w:rsidR="00556DCD" w:rsidRDefault="00556DCD">
      <w:pPr>
        <w:rPr>
          <w:rFonts w:ascii="Times New Roman" w:hAnsi="Times New Roman" w:cs="Times New Roman"/>
          <w:sz w:val="28"/>
          <w:szCs w:val="28"/>
        </w:rPr>
      </w:pPr>
    </w:p>
    <w:p w:rsidR="00556DCD" w:rsidRDefault="00556DCD">
      <w:pPr>
        <w:rPr>
          <w:rFonts w:ascii="Times New Roman" w:hAnsi="Times New Roman" w:cs="Times New Roman"/>
          <w:sz w:val="28"/>
          <w:szCs w:val="28"/>
        </w:rPr>
      </w:pPr>
    </w:p>
    <w:p w:rsidR="00556DCD" w:rsidRDefault="00556DCD">
      <w:pPr>
        <w:rPr>
          <w:rFonts w:ascii="Times New Roman" w:hAnsi="Times New Roman" w:cs="Times New Roman"/>
          <w:sz w:val="28"/>
          <w:szCs w:val="28"/>
        </w:rPr>
      </w:pPr>
    </w:p>
    <w:p w:rsidR="00556DCD" w:rsidRDefault="00556DCD">
      <w:pPr>
        <w:rPr>
          <w:rFonts w:ascii="Times New Roman" w:hAnsi="Times New Roman" w:cs="Times New Roman"/>
          <w:sz w:val="28"/>
          <w:szCs w:val="28"/>
        </w:rPr>
      </w:pPr>
    </w:p>
    <w:p w:rsidR="00556DCD" w:rsidRPr="00C52D59" w:rsidRDefault="00556DCD">
      <w:pPr>
        <w:rPr>
          <w:rFonts w:ascii="Times New Roman" w:hAnsi="Times New Roman" w:cs="Times New Roman"/>
          <w:sz w:val="28"/>
          <w:szCs w:val="28"/>
        </w:rPr>
      </w:pPr>
    </w:p>
    <w:p w:rsidR="00AE2ABC" w:rsidRDefault="00AE2ABC">
      <w:pPr>
        <w:rPr>
          <w:rFonts w:ascii="Times New Roman" w:hAnsi="Times New Roman" w:cs="Times New Roman"/>
          <w:sz w:val="28"/>
          <w:szCs w:val="28"/>
        </w:rPr>
      </w:pPr>
    </w:p>
    <w:p w:rsidR="00BC691A" w:rsidRDefault="00BC691A">
      <w:pPr>
        <w:rPr>
          <w:rFonts w:ascii="Times New Roman" w:hAnsi="Times New Roman" w:cs="Times New Roman"/>
          <w:sz w:val="28"/>
          <w:szCs w:val="28"/>
        </w:rPr>
      </w:pPr>
    </w:p>
    <w:p w:rsidR="00BC691A" w:rsidRPr="00C52D59" w:rsidRDefault="00BC691A">
      <w:pPr>
        <w:rPr>
          <w:rFonts w:ascii="Times New Roman" w:hAnsi="Times New Roman" w:cs="Times New Roman"/>
          <w:sz w:val="28"/>
          <w:szCs w:val="28"/>
        </w:rPr>
      </w:pPr>
    </w:p>
    <w:p w:rsidR="00556DCD" w:rsidRPr="00556DCD" w:rsidRDefault="00AE2ABC" w:rsidP="00556D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56DCD">
        <w:rPr>
          <w:rFonts w:ascii="Times New Roman" w:hAnsi="Times New Roman" w:cs="Times New Roman"/>
          <w:sz w:val="28"/>
          <w:szCs w:val="28"/>
        </w:rPr>
        <w:t xml:space="preserve">Приложение № 4 </w:t>
      </w:r>
    </w:p>
    <w:p w:rsidR="00556DCD" w:rsidRDefault="00AE2ABC" w:rsidP="00556D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56DCD">
        <w:rPr>
          <w:rFonts w:ascii="Times New Roman" w:hAnsi="Times New Roman" w:cs="Times New Roman"/>
          <w:sz w:val="28"/>
          <w:szCs w:val="28"/>
        </w:rPr>
        <w:t xml:space="preserve">к Положению о внутренней системе </w:t>
      </w:r>
    </w:p>
    <w:p w:rsidR="00556DCD" w:rsidRPr="00556DCD" w:rsidRDefault="00AE2ABC" w:rsidP="00556D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56DCD">
        <w:rPr>
          <w:rFonts w:ascii="Times New Roman" w:hAnsi="Times New Roman" w:cs="Times New Roman"/>
          <w:sz w:val="28"/>
          <w:szCs w:val="28"/>
        </w:rPr>
        <w:t xml:space="preserve">оценки качества образования </w:t>
      </w:r>
    </w:p>
    <w:p w:rsidR="00556DCD" w:rsidRDefault="00AE2ABC" w:rsidP="00556D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56D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56DCD" w:rsidRPr="00556DCD">
        <w:rPr>
          <w:rFonts w:ascii="Times New Roman" w:hAnsi="Times New Roman" w:cs="Times New Roman"/>
          <w:sz w:val="28"/>
          <w:szCs w:val="28"/>
        </w:rPr>
        <w:t xml:space="preserve">казенного </w:t>
      </w:r>
    </w:p>
    <w:p w:rsidR="00556DCD" w:rsidRDefault="00AE2ABC" w:rsidP="00556D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56DCD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</w:p>
    <w:p w:rsidR="00556DCD" w:rsidRDefault="00AE2ABC" w:rsidP="00556D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56D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6DCD" w:rsidRPr="00556DCD">
        <w:rPr>
          <w:rFonts w:ascii="Times New Roman" w:hAnsi="Times New Roman" w:cs="Times New Roman"/>
          <w:sz w:val="28"/>
          <w:szCs w:val="28"/>
        </w:rPr>
        <w:t>Ямансуйская</w:t>
      </w:r>
      <w:proofErr w:type="spellEnd"/>
      <w:r w:rsidR="00556DCD" w:rsidRPr="00556DCD">
        <w:rPr>
          <w:rFonts w:ascii="Times New Roman" w:hAnsi="Times New Roman" w:cs="Times New Roman"/>
          <w:sz w:val="28"/>
          <w:szCs w:val="28"/>
        </w:rPr>
        <w:t xml:space="preserve"> с</w:t>
      </w:r>
      <w:r w:rsidRPr="00556DCD"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="00556DCD" w:rsidRPr="00556DCD">
        <w:rPr>
          <w:rFonts w:ascii="Times New Roman" w:hAnsi="Times New Roman" w:cs="Times New Roman"/>
          <w:sz w:val="28"/>
          <w:szCs w:val="28"/>
        </w:rPr>
        <w:t>»</w:t>
      </w:r>
    </w:p>
    <w:p w:rsidR="00556DCD" w:rsidRPr="00556DCD" w:rsidRDefault="00556DCD" w:rsidP="00556D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56DCD" w:rsidRDefault="00AE2ABC" w:rsidP="00556DCD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DCD">
        <w:rPr>
          <w:rFonts w:ascii="Times New Roman" w:hAnsi="Times New Roman" w:cs="Times New Roman"/>
          <w:b/>
          <w:sz w:val="28"/>
          <w:szCs w:val="28"/>
        </w:rPr>
        <w:t>Показатели оценки предметных образовательных результатов</w:t>
      </w:r>
    </w:p>
    <w:tbl>
      <w:tblPr>
        <w:tblStyle w:val="a5"/>
        <w:tblW w:w="0" w:type="auto"/>
        <w:tblLook w:val="04A0"/>
      </w:tblPr>
      <w:tblGrid>
        <w:gridCol w:w="959"/>
        <w:gridCol w:w="7654"/>
        <w:gridCol w:w="1950"/>
      </w:tblGrid>
      <w:tr w:rsidR="00556DCD" w:rsidTr="00556DCD">
        <w:tc>
          <w:tcPr>
            <w:tcW w:w="959" w:type="dxa"/>
          </w:tcPr>
          <w:p w:rsidR="00556DCD" w:rsidRDefault="00556DCD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4" w:type="dxa"/>
          </w:tcPr>
          <w:p w:rsidR="00556DCD" w:rsidRDefault="00556DCD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оценки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предметных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6DCD" w:rsidRDefault="00556DCD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образовательных результатов</w:t>
            </w:r>
          </w:p>
        </w:tc>
        <w:tc>
          <w:tcPr>
            <w:tcW w:w="1950" w:type="dxa"/>
          </w:tcPr>
          <w:p w:rsidR="00556DCD" w:rsidRDefault="00556DCD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556DCD" w:rsidTr="00556DCD">
        <w:tc>
          <w:tcPr>
            <w:tcW w:w="959" w:type="dxa"/>
          </w:tcPr>
          <w:p w:rsidR="00556DCD" w:rsidRPr="00662CD7" w:rsidRDefault="00662CD7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556DCD" w:rsidRDefault="00556DCD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950" w:type="dxa"/>
          </w:tcPr>
          <w:p w:rsidR="00556DCD" w:rsidRDefault="00556DCD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Чел. / %</w:t>
            </w:r>
          </w:p>
        </w:tc>
      </w:tr>
      <w:tr w:rsidR="00556DCD" w:rsidTr="00556DCD">
        <w:tc>
          <w:tcPr>
            <w:tcW w:w="959" w:type="dxa"/>
          </w:tcPr>
          <w:p w:rsidR="00556DCD" w:rsidRPr="00662CD7" w:rsidRDefault="00662CD7" w:rsidP="00662CD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556DCD" w:rsidRDefault="00556DCD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Средний балл ОГЭ выпускников 9-гокласса по русскому языку</w:t>
            </w:r>
          </w:p>
        </w:tc>
        <w:tc>
          <w:tcPr>
            <w:tcW w:w="1950" w:type="dxa"/>
          </w:tcPr>
          <w:p w:rsidR="00556DCD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556DCD" w:rsidTr="00556DCD">
        <w:tc>
          <w:tcPr>
            <w:tcW w:w="959" w:type="dxa"/>
          </w:tcPr>
          <w:p w:rsidR="00556DCD" w:rsidRPr="00662CD7" w:rsidRDefault="00662CD7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556DCD" w:rsidRDefault="00662CD7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Средний балл ОГЭ выпускников 9-го класса по математике</w:t>
            </w:r>
          </w:p>
        </w:tc>
        <w:tc>
          <w:tcPr>
            <w:tcW w:w="1950" w:type="dxa"/>
          </w:tcPr>
          <w:p w:rsidR="00556DCD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556DCD" w:rsidTr="00556DCD">
        <w:tc>
          <w:tcPr>
            <w:tcW w:w="959" w:type="dxa"/>
          </w:tcPr>
          <w:p w:rsidR="00556DCD" w:rsidRPr="00662CD7" w:rsidRDefault="00662CD7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:rsidR="00556DCD" w:rsidRDefault="00662CD7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Средний балл ЕГЭ выпускников 11-го класса по русскому языку</w:t>
            </w:r>
          </w:p>
        </w:tc>
        <w:tc>
          <w:tcPr>
            <w:tcW w:w="1950" w:type="dxa"/>
          </w:tcPr>
          <w:p w:rsidR="00556DCD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556DCD" w:rsidTr="00556DCD">
        <w:tc>
          <w:tcPr>
            <w:tcW w:w="959" w:type="dxa"/>
          </w:tcPr>
          <w:p w:rsidR="00556DCD" w:rsidRPr="00662CD7" w:rsidRDefault="00662CD7" w:rsidP="00662CD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4" w:type="dxa"/>
          </w:tcPr>
          <w:p w:rsidR="00556DCD" w:rsidRDefault="00662CD7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Средний балл ЕГЭ 11-го класса по математике</w:t>
            </w:r>
          </w:p>
        </w:tc>
        <w:tc>
          <w:tcPr>
            <w:tcW w:w="1950" w:type="dxa"/>
          </w:tcPr>
          <w:p w:rsidR="00556DCD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556DCD" w:rsidTr="00556DCD">
        <w:tc>
          <w:tcPr>
            <w:tcW w:w="959" w:type="dxa"/>
          </w:tcPr>
          <w:p w:rsidR="00556DCD" w:rsidRPr="00662CD7" w:rsidRDefault="00662CD7" w:rsidP="00662CD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4" w:type="dxa"/>
          </w:tcPr>
          <w:p w:rsidR="00556DCD" w:rsidRDefault="00662CD7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1950" w:type="dxa"/>
          </w:tcPr>
          <w:p w:rsidR="00556DCD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</w:tcPr>
          <w:p w:rsidR="00346D0F" w:rsidRPr="00662CD7" w:rsidRDefault="00346D0F" w:rsidP="00662CD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4" w:type="dxa"/>
          </w:tcPr>
          <w:p w:rsidR="00346D0F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1950" w:type="dxa"/>
          </w:tcPr>
          <w:p w:rsidR="00346D0F" w:rsidRDefault="00346D0F" w:rsidP="00346D0F">
            <w:pPr>
              <w:jc w:val="center"/>
            </w:pPr>
            <w:r w:rsidRPr="00043918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</w:tcPr>
          <w:p w:rsidR="00346D0F" w:rsidRPr="00662CD7" w:rsidRDefault="00346D0F" w:rsidP="00662CD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4" w:type="dxa"/>
          </w:tcPr>
          <w:p w:rsidR="00346D0F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1950" w:type="dxa"/>
          </w:tcPr>
          <w:p w:rsidR="00346D0F" w:rsidRDefault="00346D0F" w:rsidP="00346D0F">
            <w:pPr>
              <w:jc w:val="center"/>
            </w:pPr>
            <w:r w:rsidRPr="00043918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</w:tcPr>
          <w:p w:rsidR="00346D0F" w:rsidRPr="00662CD7" w:rsidRDefault="00346D0F" w:rsidP="00662CD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4" w:type="dxa"/>
          </w:tcPr>
          <w:p w:rsidR="00346D0F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1950" w:type="dxa"/>
          </w:tcPr>
          <w:p w:rsidR="00346D0F" w:rsidRDefault="00346D0F" w:rsidP="00346D0F">
            <w:pPr>
              <w:jc w:val="center"/>
            </w:pPr>
            <w:r w:rsidRPr="00043918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</w:tcPr>
          <w:p w:rsidR="00346D0F" w:rsidRPr="00662CD7" w:rsidRDefault="00346D0F" w:rsidP="00662CD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4" w:type="dxa"/>
          </w:tcPr>
          <w:p w:rsidR="00346D0F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1950" w:type="dxa"/>
          </w:tcPr>
          <w:p w:rsidR="00346D0F" w:rsidRDefault="00346D0F" w:rsidP="00346D0F">
            <w:pPr>
              <w:jc w:val="center"/>
            </w:pPr>
            <w:r w:rsidRPr="00043918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</w:tcPr>
          <w:p w:rsidR="00346D0F" w:rsidRPr="00662CD7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4" w:type="dxa"/>
          </w:tcPr>
          <w:p w:rsidR="00346D0F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1950" w:type="dxa"/>
          </w:tcPr>
          <w:p w:rsidR="00346D0F" w:rsidRDefault="00346D0F" w:rsidP="00346D0F">
            <w:pPr>
              <w:jc w:val="center"/>
            </w:pPr>
            <w:r w:rsidRPr="00043918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</w:tcPr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4" w:type="dxa"/>
          </w:tcPr>
          <w:p w:rsidR="00346D0F" w:rsidRPr="00C52D59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/ удельный вес численности выпускников 9-го класса, получивших аттестаты об основном общем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образовании с отличием, в общей численности выпускников 9-го класса</w:t>
            </w:r>
          </w:p>
        </w:tc>
        <w:tc>
          <w:tcPr>
            <w:tcW w:w="1950" w:type="dxa"/>
          </w:tcPr>
          <w:p w:rsidR="00346D0F" w:rsidRDefault="00346D0F">
            <w:r w:rsidRPr="002A22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 / %</w:t>
            </w:r>
          </w:p>
        </w:tc>
      </w:tr>
      <w:tr w:rsidR="00346D0F" w:rsidTr="00556DCD">
        <w:tc>
          <w:tcPr>
            <w:tcW w:w="959" w:type="dxa"/>
          </w:tcPr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654" w:type="dxa"/>
          </w:tcPr>
          <w:p w:rsidR="00346D0F" w:rsidRPr="00C52D59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1950" w:type="dxa"/>
          </w:tcPr>
          <w:p w:rsidR="00346D0F" w:rsidRDefault="00346D0F">
            <w:r w:rsidRPr="002A22CE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</w:tcPr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4" w:type="dxa"/>
          </w:tcPr>
          <w:p w:rsidR="00346D0F" w:rsidRPr="00C52D59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50" w:type="dxa"/>
          </w:tcPr>
          <w:p w:rsidR="00346D0F" w:rsidRDefault="00346D0F">
            <w:r w:rsidRPr="002A22CE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  <w:vMerge w:val="restart"/>
          </w:tcPr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46D0F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 - победителей и призеров олимпиад, смотров, конкурсов, в общей численности учащихся, в том числе: </w:t>
            </w:r>
          </w:p>
          <w:p w:rsidR="00346D0F" w:rsidRPr="00C52D59" w:rsidRDefault="00346D0F" w:rsidP="00346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346D0F" w:rsidRDefault="00346D0F">
            <w:r w:rsidRPr="002A22CE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  <w:vMerge/>
          </w:tcPr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46D0F" w:rsidRPr="00C52D59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– муниципального уровня;</w:t>
            </w:r>
          </w:p>
        </w:tc>
        <w:tc>
          <w:tcPr>
            <w:tcW w:w="1950" w:type="dxa"/>
          </w:tcPr>
          <w:p w:rsidR="00346D0F" w:rsidRDefault="00346D0F">
            <w:r w:rsidRPr="002A22CE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  <w:vMerge/>
          </w:tcPr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46D0F" w:rsidRPr="00C52D59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– регионального уровня;</w:t>
            </w:r>
          </w:p>
        </w:tc>
        <w:tc>
          <w:tcPr>
            <w:tcW w:w="1950" w:type="dxa"/>
          </w:tcPr>
          <w:p w:rsidR="00346D0F" w:rsidRDefault="00346D0F">
            <w:r w:rsidRPr="002A22CE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  <w:vMerge/>
          </w:tcPr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46D0F" w:rsidRPr="00C52D59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– федерального уровня;</w:t>
            </w:r>
          </w:p>
        </w:tc>
        <w:tc>
          <w:tcPr>
            <w:tcW w:w="1950" w:type="dxa"/>
          </w:tcPr>
          <w:p w:rsidR="00346D0F" w:rsidRDefault="00346D0F">
            <w:r w:rsidRPr="002A22CE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  <w:vMerge/>
          </w:tcPr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46D0F" w:rsidRPr="00C52D59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– международного уровня</w:t>
            </w:r>
          </w:p>
        </w:tc>
        <w:tc>
          <w:tcPr>
            <w:tcW w:w="1950" w:type="dxa"/>
          </w:tcPr>
          <w:p w:rsidR="00346D0F" w:rsidRDefault="00346D0F">
            <w:r w:rsidRPr="002A22CE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</w:tcPr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4" w:type="dxa"/>
          </w:tcPr>
          <w:p w:rsidR="00346D0F" w:rsidRPr="00C52D59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50" w:type="dxa"/>
          </w:tcPr>
          <w:p w:rsidR="00346D0F" w:rsidRDefault="00346D0F">
            <w:r w:rsidRPr="002A22CE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  <w:tr w:rsidR="00346D0F" w:rsidTr="00556DCD">
        <w:tc>
          <w:tcPr>
            <w:tcW w:w="959" w:type="dxa"/>
          </w:tcPr>
          <w:p w:rsidR="00346D0F" w:rsidRDefault="00346D0F" w:rsidP="0066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54" w:type="dxa"/>
          </w:tcPr>
          <w:p w:rsidR="00346D0F" w:rsidRPr="00C52D59" w:rsidRDefault="00346D0F" w:rsidP="0055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950" w:type="dxa"/>
          </w:tcPr>
          <w:p w:rsidR="00346D0F" w:rsidRDefault="00346D0F">
            <w:r w:rsidRPr="002A22CE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</w:tr>
    </w:tbl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Default="00AE2ABC">
      <w:pPr>
        <w:rPr>
          <w:rFonts w:ascii="Times New Roman" w:hAnsi="Times New Roman" w:cs="Times New Roman"/>
          <w:sz w:val="28"/>
          <w:szCs w:val="28"/>
        </w:rPr>
      </w:pPr>
    </w:p>
    <w:p w:rsidR="00346D0F" w:rsidRDefault="00346D0F">
      <w:pPr>
        <w:rPr>
          <w:rFonts w:ascii="Times New Roman" w:hAnsi="Times New Roman" w:cs="Times New Roman"/>
          <w:sz w:val="28"/>
          <w:szCs w:val="28"/>
        </w:rPr>
      </w:pPr>
    </w:p>
    <w:p w:rsidR="00346D0F" w:rsidRDefault="00346D0F">
      <w:pPr>
        <w:rPr>
          <w:rFonts w:ascii="Times New Roman" w:hAnsi="Times New Roman" w:cs="Times New Roman"/>
          <w:sz w:val="28"/>
          <w:szCs w:val="28"/>
        </w:rPr>
      </w:pPr>
    </w:p>
    <w:p w:rsidR="00346D0F" w:rsidRDefault="00346D0F">
      <w:pPr>
        <w:rPr>
          <w:rFonts w:ascii="Times New Roman" w:hAnsi="Times New Roman" w:cs="Times New Roman"/>
          <w:sz w:val="28"/>
          <w:szCs w:val="28"/>
        </w:rPr>
      </w:pPr>
    </w:p>
    <w:p w:rsidR="00346D0F" w:rsidRDefault="00346D0F">
      <w:pPr>
        <w:rPr>
          <w:rFonts w:ascii="Times New Roman" w:hAnsi="Times New Roman" w:cs="Times New Roman"/>
          <w:sz w:val="28"/>
          <w:szCs w:val="28"/>
        </w:rPr>
      </w:pPr>
    </w:p>
    <w:p w:rsidR="00346D0F" w:rsidRDefault="00346D0F">
      <w:pPr>
        <w:rPr>
          <w:rFonts w:ascii="Times New Roman" w:hAnsi="Times New Roman" w:cs="Times New Roman"/>
          <w:sz w:val="28"/>
          <w:szCs w:val="28"/>
        </w:rPr>
      </w:pPr>
    </w:p>
    <w:p w:rsidR="00346D0F" w:rsidRDefault="00346D0F">
      <w:pPr>
        <w:rPr>
          <w:rFonts w:ascii="Times New Roman" w:hAnsi="Times New Roman" w:cs="Times New Roman"/>
          <w:sz w:val="28"/>
          <w:szCs w:val="28"/>
        </w:rPr>
      </w:pPr>
    </w:p>
    <w:p w:rsidR="00346D0F" w:rsidRDefault="00346D0F">
      <w:pPr>
        <w:rPr>
          <w:rFonts w:ascii="Times New Roman" w:hAnsi="Times New Roman" w:cs="Times New Roman"/>
          <w:sz w:val="28"/>
          <w:szCs w:val="28"/>
        </w:rPr>
      </w:pPr>
    </w:p>
    <w:p w:rsidR="00346D0F" w:rsidRDefault="00346D0F">
      <w:pPr>
        <w:rPr>
          <w:rFonts w:ascii="Times New Roman" w:hAnsi="Times New Roman" w:cs="Times New Roman"/>
          <w:sz w:val="28"/>
          <w:szCs w:val="28"/>
        </w:rPr>
      </w:pPr>
    </w:p>
    <w:p w:rsidR="00346D0F" w:rsidRDefault="00346D0F">
      <w:pPr>
        <w:rPr>
          <w:rFonts w:ascii="Times New Roman" w:hAnsi="Times New Roman" w:cs="Times New Roman"/>
          <w:sz w:val="28"/>
          <w:szCs w:val="28"/>
        </w:rPr>
      </w:pPr>
    </w:p>
    <w:p w:rsidR="00346D0F" w:rsidRDefault="00346D0F">
      <w:pPr>
        <w:rPr>
          <w:rFonts w:ascii="Times New Roman" w:hAnsi="Times New Roman" w:cs="Times New Roman"/>
          <w:sz w:val="28"/>
          <w:szCs w:val="28"/>
        </w:rPr>
      </w:pPr>
    </w:p>
    <w:p w:rsidR="00346D0F" w:rsidRPr="00C52D59" w:rsidRDefault="00346D0F">
      <w:pPr>
        <w:rPr>
          <w:rFonts w:ascii="Times New Roman" w:hAnsi="Times New Roman" w:cs="Times New Roman"/>
          <w:sz w:val="28"/>
          <w:szCs w:val="28"/>
        </w:rPr>
      </w:pPr>
    </w:p>
    <w:p w:rsidR="00346D0F" w:rsidRPr="00346D0F" w:rsidRDefault="00AE2ABC" w:rsidP="00346D0F">
      <w:pPr>
        <w:pStyle w:val="a3"/>
        <w:jc w:val="right"/>
        <w:rPr>
          <w:rFonts w:ascii="Times New Roman" w:hAnsi="Times New Roman" w:cs="Times New Roman"/>
          <w:sz w:val="28"/>
        </w:rPr>
      </w:pPr>
      <w:r w:rsidRPr="00346D0F">
        <w:rPr>
          <w:rFonts w:ascii="Times New Roman" w:hAnsi="Times New Roman" w:cs="Times New Roman"/>
          <w:sz w:val="28"/>
        </w:rPr>
        <w:lastRenderedPageBreak/>
        <w:t>Приложение № 5</w:t>
      </w:r>
    </w:p>
    <w:p w:rsidR="00346D0F" w:rsidRPr="00346D0F" w:rsidRDefault="00AE2ABC" w:rsidP="00346D0F">
      <w:pPr>
        <w:pStyle w:val="a3"/>
        <w:jc w:val="right"/>
        <w:rPr>
          <w:rFonts w:ascii="Times New Roman" w:hAnsi="Times New Roman" w:cs="Times New Roman"/>
          <w:sz w:val="28"/>
        </w:rPr>
      </w:pPr>
      <w:r w:rsidRPr="00346D0F">
        <w:rPr>
          <w:rFonts w:ascii="Times New Roman" w:hAnsi="Times New Roman" w:cs="Times New Roman"/>
          <w:sz w:val="28"/>
        </w:rPr>
        <w:t xml:space="preserve"> к Положению о внутренней системе </w:t>
      </w:r>
    </w:p>
    <w:p w:rsidR="00346D0F" w:rsidRPr="00346D0F" w:rsidRDefault="00AE2ABC" w:rsidP="00346D0F">
      <w:pPr>
        <w:pStyle w:val="a3"/>
        <w:jc w:val="right"/>
        <w:rPr>
          <w:rFonts w:ascii="Times New Roman" w:hAnsi="Times New Roman" w:cs="Times New Roman"/>
          <w:sz w:val="28"/>
        </w:rPr>
      </w:pPr>
      <w:r w:rsidRPr="00346D0F">
        <w:rPr>
          <w:rFonts w:ascii="Times New Roman" w:hAnsi="Times New Roman" w:cs="Times New Roman"/>
          <w:sz w:val="28"/>
        </w:rPr>
        <w:t xml:space="preserve">оценки качества образования </w:t>
      </w:r>
    </w:p>
    <w:p w:rsidR="00346D0F" w:rsidRDefault="00AE2ABC" w:rsidP="00346D0F">
      <w:pPr>
        <w:pStyle w:val="a3"/>
        <w:jc w:val="right"/>
        <w:rPr>
          <w:rFonts w:ascii="Times New Roman" w:hAnsi="Times New Roman" w:cs="Times New Roman"/>
          <w:sz w:val="28"/>
        </w:rPr>
      </w:pPr>
      <w:r w:rsidRPr="00346D0F">
        <w:rPr>
          <w:rFonts w:ascii="Times New Roman" w:hAnsi="Times New Roman" w:cs="Times New Roman"/>
          <w:sz w:val="28"/>
        </w:rPr>
        <w:t xml:space="preserve">Муниципального </w:t>
      </w:r>
      <w:r w:rsidR="00346D0F" w:rsidRPr="00346D0F">
        <w:rPr>
          <w:rFonts w:ascii="Times New Roman" w:hAnsi="Times New Roman" w:cs="Times New Roman"/>
          <w:sz w:val="28"/>
        </w:rPr>
        <w:t xml:space="preserve"> казенного </w:t>
      </w:r>
    </w:p>
    <w:p w:rsidR="00346D0F" w:rsidRPr="00346D0F" w:rsidRDefault="00AE2ABC" w:rsidP="00346D0F">
      <w:pPr>
        <w:pStyle w:val="a3"/>
        <w:jc w:val="right"/>
        <w:rPr>
          <w:rFonts w:ascii="Times New Roman" w:hAnsi="Times New Roman" w:cs="Times New Roman"/>
          <w:sz w:val="28"/>
        </w:rPr>
      </w:pPr>
      <w:r w:rsidRPr="00346D0F">
        <w:rPr>
          <w:rFonts w:ascii="Times New Roman" w:hAnsi="Times New Roman" w:cs="Times New Roman"/>
          <w:sz w:val="28"/>
        </w:rPr>
        <w:t>общеобразовательного</w:t>
      </w:r>
    </w:p>
    <w:p w:rsidR="00346D0F" w:rsidRDefault="00AE2ABC" w:rsidP="00346D0F">
      <w:pPr>
        <w:pStyle w:val="a3"/>
        <w:jc w:val="right"/>
        <w:rPr>
          <w:rFonts w:ascii="Times New Roman" w:hAnsi="Times New Roman" w:cs="Times New Roman"/>
          <w:sz w:val="28"/>
        </w:rPr>
      </w:pPr>
      <w:r w:rsidRPr="00346D0F">
        <w:rPr>
          <w:rFonts w:ascii="Times New Roman" w:hAnsi="Times New Roman" w:cs="Times New Roman"/>
          <w:sz w:val="28"/>
        </w:rPr>
        <w:t xml:space="preserve"> </w:t>
      </w:r>
      <w:r w:rsidR="00346D0F" w:rsidRPr="00346D0F">
        <w:rPr>
          <w:rFonts w:ascii="Times New Roman" w:hAnsi="Times New Roman" w:cs="Times New Roman"/>
          <w:sz w:val="28"/>
        </w:rPr>
        <w:t>у</w:t>
      </w:r>
      <w:r w:rsidRPr="00346D0F">
        <w:rPr>
          <w:rFonts w:ascii="Times New Roman" w:hAnsi="Times New Roman" w:cs="Times New Roman"/>
          <w:sz w:val="28"/>
        </w:rPr>
        <w:t>чреждения</w:t>
      </w:r>
      <w:r w:rsidR="00346D0F" w:rsidRPr="00346D0F">
        <w:rPr>
          <w:rFonts w:ascii="Times New Roman" w:hAnsi="Times New Roman" w:cs="Times New Roman"/>
          <w:sz w:val="28"/>
        </w:rPr>
        <w:t xml:space="preserve"> </w:t>
      </w:r>
      <w:r w:rsidRPr="00346D0F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346D0F" w:rsidRPr="00346D0F">
        <w:rPr>
          <w:rFonts w:ascii="Times New Roman" w:hAnsi="Times New Roman" w:cs="Times New Roman"/>
          <w:sz w:val="28"/>
        </w:rPr>
        <w:t>Ямансуйская</w:t>
      </w:r>
      <w:proofErr w:type="spellEnd"/>
      <w:r w:rsidR="00346D0F" w:rsidRPr="00346D0F">
        <w:rPr>
          <w:rFonts w:ascii="Times New Roman" w:hAnsi="Times New Roman" w:cs="Times New Roman"/>
          <w:sz w:val="28"/>
        </w:rPr>
        <w:t xml:space="preserve"> </w:t>
      </w:r>
      <w:proofErr w:type="gramStart"/>
      <w:r w:rsidR="00346D0F" w:rsidRPr="00346D0F">
        <w:rPr>
          <w:rFonts w:ascii="Times New Roman" w:hAnsi="Times New Roman" w:cs="Times New Roman"/>
          <w:sz w:val="28"/>
        </w:rPr>
        <w:t>с</w:t>
      </w:r>
      <w:r w:rsidRPr="00346D0F">
        <w:rPr>
          <w:rFonts w:ascii="Times New Roman" w:hAnsi="Times New Roman" w:cs="Times New Roman"/>
          <w:sz w:val="28"/>
        </w:rPr>
        <w:t>редняя</w:t>
      </w:r>
      <w:proofErr w:type="gramEnd"/>
      <w:r w:rsidRPr="00346D0F">
        <w:rPr>
          <w:rFonts w:ascii="Times New Roman" w:hAnsi="Times New Roman" w:cs="Times New Roman"/>
          <w:sz w:val="28"/>
        </w:rPr>
        <w:t xml:space="preserve"> </w:t>
      </w:r>
    </w:p>
    <w:p w:rsidR="00346D0F" w:rsidRDefault="00AE2ABC" w:rsidP="00346D0F">
      <w:pPr>
        <w:pStyle w:val="a3"/>
        <w:jc w:val="right"/>
        <w:rPr>
          <w:rFonts w:ascii="Times New Roman" w:hAnsi="Times New Roman" w:cs="Times New Roman"/>
          <w:sz w:val="28"/>
        </w:rPr>
      </w:pPr>
      <w:r w:rsidRPr="00346D0F">
        <w:rPr>
          <w:rFonts w:ascii="Times New Roman" w:hAnsi="Times New Roman" w:cs="Times New Roman"/>
          <w:sz w:val="28"/>
        </w:rPr>
        <w:t>общеобразовательная школа</w:t>
      </w:r>
      <w:r w:rsidR="00346D0F" w:rsidRPr="00346D0F">
        <w:rPr>
          <w:rFonts w:ascii="Times New Roman" w:hAnsi="Times New Roman" w:cs="Times New Roman"/>
          <w:sz w:val="28"/>
        </w:rPr>
        <w:t>»</w:t>
      </w:r>
    </w:p>
    <w:p w:rsidR="00346D0F" w:rsidRDefault="00346D0F" w:rsidP="00346D0F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346D0F" w:rsidRPr="00346D0F" w:rsidRDefault="00346D0F" w:rsidP="00346D0F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346D0F" w:rsidRDefault="00AE2ABC" w:rsidP="00346D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D0F">
        <w:rPr>
          <w:rFonts w:ascii="Times New Roman" w:hAnsi="Times New Roman" w:cs="Times New Roman"/>
          <w:b/>
          <w:sz w:val="28"/>
          <w:szCs w:val="28"/>
        </w:rPr>
        <w:t xml:space="preserve">Показатели оценки </w:t>
      </w:r>
      <w:proofErr w:type="spellStart"/>
      <w:r w:rsidRPr="00346D0F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346D0F">
        <w:rPr>
          <w:rFonts w:ascii="Times New Roman" w:hAnsi="Times New Roman" w:cs="Times New Roman"/>
          <w:b/>
          <w:sz w:val="28"/>
          <w:szCs w:val="28"/>
        </w:rPr>
        <w:t xml:space="preserve"> образовательных результатов</w:t>
      </w:r>
    </w:p>
    <w:p w:rsidR="00346D0F" w:rsidRDefault="00346D0F" w:rsidP="00346D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D0F" w:rsidRDefault="00346D0F" w:rsidP="00346D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040"/>
        <w:gridCol w:w="2457"/>
        <w:gridCol w:w="2114"/>
        <w:gridCol w:w="2286"/>
        <w:gridCol w:w="1666"/>
      </w:tblGrid>
      <w:tr w:rsidR="00D2023E" w:rsidTr="00D2023E">
        <w:trPr>
          <w:trHeight w:val="609"/>
        </w:trPr>
        <w:tc>
          <w:tcPr>
            <w:tcW w:w="2040" w:type="dxa"/>
            <w:vMerge w:val="restart"/>
          </w:tcPr>
          <w:p w:rsidR="00346D0F" w:rsidRDefault="00346D0F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результатов</w:t>
            </w:r>
          </w:p>
        </w:tc>
        <w:tc>
          <w:tcPr>
            <w:tcW w:w="6857" w:type="dxa"/>
            <w:gridSpan w:val="3"/>
            <w:tcBorders>
              <w:bottom w:val="single" w:sz="4" w:space="0" w:color="auto"/>
            </w:tcBorders>
          </w:tcPr>
          <w:p w:rsidR="00346D0F" w:rsidRDefault="00346D0F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оценки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результатов</w:t>
            </w:r>
          </w:p>
        </w:tc>
        <w:tc>
          <w:tcPr>
            <w:tcW w:w="1666" w:type="dxa"/>
            <w:vMerge w:val="restart"/>
          </w:tcPr>
          <w:p w:rsidR="00346D0F" w:rsidRDefault="00346D0F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Форма и метод оценки</w:t>
            </w:r>
          </w:p>
        </w:tc>
      </w:tr>
      <w:tr w:rsidR="00234C1A" w:rsidTr="00D2023E">
        <w:trPr>
          <w:trHeight w:val="665"/>
        </w:trPr>
        <w:tc>
          <w:tcPr>
            <w:tcW w:w="2040" w:type="dxa"/>
            <w:vMerge/>
          </w:tcPr>
          <w:p w:rsidR="00346D0F" w:rsidRPr="00C52D59" w:rsidRDefault="00346D0F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right w:val="single" w:sz="4" w:space="0" w:color="auto"/>
            </w:tcBorders>
          </w:tcPr>
          <w:p w:rsidR="00346D0F" w:rsidRDefault="00346D0F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Уровень начального общего образования</w:t>
            </w:r>
          </w:p>
        </w:tc>
        <w:tc>
          <w:tcPr>
            <w:tcW w:w="2114" w:type="dxa"/>
            <w:tcBorders>
              <w:top w:val="single" w:sz="4" w:space="0" w:color="auto"/>
              <w:right w:val="single" w:sz="4" w:space="0" w:color="auto"/>
            </w:tcBorders>
          </w:tcPr>
          <w:p w:rsidR="00346D0F" w:rsidRDefault="00346D0F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Уровень основного общего образования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</w:tcPr>
          <w:p w:rsidR="00346D0F" w:rsidRDefault="00346D0F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Уровень среднего общего образования</w:t>
            </w:r>
          </w:p>
        </w:tc>
        <w:tc>
          <w:tcPr>
            <w:tcW w:w="1666" w:type="dxa"/>
            <w:vMerge/>
          </w:tcPr>
          <w:p w:rsidR="00346D0F" w:rsidRDefault="00346D0F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23E" w:rsidTr="00D2023E">
        <w:tc>
          <w:tcPr>
            <w:tcW w:w="2040" w:type="dxa"/>
          </w:tcPr>
          <w:p w:rsidR="00346D0F" w:rsidRDefault="00346D0F" w:rsidP="00346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понятия и термины</w:t>
            </w:r>
          </w:p>
        </w:tc>
        <w:tc>
          <w:tcPr>
            <w:tcW w:w="2457" w:type="dxa"/>
          </w:tcPr>
          <w:p w:rsidR="00346D0F" w:rsidRDefault="00346D0F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  <w:p w:rsidR="00346D0F" w:rsidRDefault="00346D0F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Число</w:t>
            </w:r>
          </w:p>
          <w:p w:rsidR="00346D0F" w:rsidRDefault="00346D0F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Знак </w:t>
            </w:r>
          </w:p>
          <w:p w:rsidR="00346D0F" w:rsidRDefault="00346D0F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Признак Определение Информация Цель Результат Реальный Виртуальный Практический Теоретический</w:t>
            </w:r>
          </w:p>
        </w:tc>
        <w:tc>
          <w:tcPr>
            <w:tcW w:w="2114" w:type="dxa"/>
          </w:tcPr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Процесс Явление </w:t>
            </w:r>
          </w:p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</w:p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Частное Причина Следствие Закономерность Тенденция Объект </w:t>
            </w:r>
          </w:p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Субъект </w:t>
            </w:r>
          </w:p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</w:p>
          <w:p w:rsidR="00346D0F" w:rsidRDefault="002426B6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Синтез Гипотетический Вероятностный</w:t>
            </w:r>
          </w:p>
        </w:tc>
        <w:tc>
          <w:tcPr>
            <w:tcW w:w="2286" w:type="dxa"/>
          </w:tcPr>
          <w:p w:rsidR="00346D0F" w:rsidRDefault="002426B6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Индивид Личность Духовное (волевое) Душевное (психическое) Сознание Самосознание Детерминация Интеграция Дифференциация Экстраполяция Система Синергия</w:t>
            </w:r>
          </w:p>
        </w:tc>
        <w:tc>
          <w:tcPr>
            <w:tcW w:w="1666" w:type="dxa"/>
          </w:tcPr>
          <w:p w:rsidR="00346D0F" w:rsidRDefault="002426B6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Комплексная контрольная работа</w:t>
            </w:r>
          </w:p>
        </w:tc>
      </w:tr>
      <w:tr w:rsidR="00D2023E" w:rsidTr="00D2023E">
        <w:tc>
          <w:tcPr>
            <w:tcW w:w="2040" w:type="dxa"/>
          </w:tcPr>
          <w:p w:rsidR="00346D0F" w:rsidRDefault="002426B6" w:rsidP="00346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</w:t>
            </w:r>
          </w:p>
        </w:tc>
        <w:tc>
          <w:tcPr>
            <w:tcW w:w="2457" w:type="dxa"/>
          </w:tcPr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Смыслобразование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и морально-этическая ориентация в вопросах:</w:t>
            </w:r>
          </w:p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поведения;</w:t>
            </w:r>
          </w:p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D0F" w:rsidRDefault="002426B6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с окружающими; – здорового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образа жизни</w:t>
            </w:r>
          </w:p>
        </w:tc>
        <w:tc>
          <w:tcPr>
            <w:tcW w:w="2114" w:type="dxa"/>
          </w:tcPr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Смыслобразование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и морально-этическая ориентация в вопросах:</w:t>
            </w:r>
          </w:p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индивидуального стиля познавательной деятельности; </w:t>
            </w:r>
          </w:p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эффективной коммуникации;</w:t>
            </w:r>
          </w:p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ответственности за собственные поступки, нравственного долга;</w:t>
            </w:r>
          </w:p>
          <w:p w:rsidR="002426B6" w:rsidRDefault="002426B6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гражданской активности; </w:t>
            </w:r>
          </w:p>
          <w:p w:rsidR="00346D0F" w:rsidRDefault="002426B6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– отношения к труду и выбору профессии</w:t>
            </w:r>
          </w:p>
        </w:tc>
        <w:tc>
          <w:tcPr>
            <w:tcW w:w="2286" w:type="dxa"/>
          </w:tcPr>
          <w:p w:rsidR="00346D0F" w:rsidRDefault="007446D5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Смыслобразование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и морально-этическая ориентация в вопросах: – выбора жизненной стратегии, построения карьеры; – средств и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методов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самоактуализации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информационного общества; – морального выбора; – взаимоотношения полов, создания семьи; – готовности к активной гражданской практике; российской идентичности; – отношения к религии как форме мировоззрения</w:t>
            </w:r>
          </w:p>
        </w:tc>
        <w:tc>
          <w:tcPr>
            <w:tcW w:w="1666" w:type="dxa"/>
          </w:tcPr>
          <w:p w:rsidR="00346D0F" w:rsidRDefault="007446D5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и диагностика в рамках мониторинга личностного развития</w:t>
            </w:r>
          </w:p>
        </w:tc>
      </w:tr>
      <w:tr w:rsidR="00234C1A" w:rsidTr="00D2023E">
        <w:trPr>
          <w:trHeight w:val="332"/>
        </w:trPr>
        <w:tc>
          <w:tcPr>
            <w:tcW w:w="2040" w:type="dxa"/>
            <w:vMerge w:val="restart"/>
          </w:tcPr>
          <w:p w:rsidR="007446D5" w:rsidRDefault="007446D5" w:rsidP="00346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 УУД</w:t>
            </w:r>
          </w:p>
        </w:tc>
        <w:tc>
          <w:tcPr>
            <w:tcW w:w="6857" w:type="dxa"/>
            <w:gridSpan w:val="3"/>
            <w:tcBorders>
              <w:bottom w:val="single" w:sz="4" w:space="0" w:color="auto"/>
            </w:tcBorders>
          </w:tcPr>
          <w:p w:rsidR="007446D5" w:rsidRDefault="007446D5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Способность принимать и сохранять цели учебной деятельности</w:t>
            </w:r>
          </w:p>
        </w:tc>
        <w:tc>
          <w:tcPr>
            <w:tcW w:w="1666" w:type="dxa"/>
            <w:vMerge w:val="restart"/>
          </w:tcPr>
          <w:p w:rsidR="007446D5" w:rsidRDefault="007446D5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Встроенное педагогическое наблюдение</w:t>
            </w:r>
          </w:p>
        </w:tc>
      </w:tr>
      <w:tr w:rsidR="00234C1A" w:rsidTr="00D2023E">
        <w:trPr>
          <w:trHeight w:val="305"/>
        </w:trPr>
        <w:tc>
          <w:tcPr>
            <w:tcW w:w="2040" w:type="dxa"/>
            <w:vMerge/>
          </w:tcPr>
          <w:p w:rsidR="007446D5" w:rsidRPr="00C52D59" w:rsidRDefault="007446D5" w:rsidP="00346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7" w:type="dxa"/>
            <w:gridSpan w:val="3"/>
            <w:tcBorders>
              <w:top w:val="single" w:sz="4" w:space="0" w:color="auto"/>
            </w:tcBorders>
          </w:tcPr>
          <w:p w:rsidR="007446D5" w:rsidRDefault="007446D5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7446D5" w:rsidRDefault="007446D5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C1A" w:rsidTr="00D2023E">
        <w:tc>
          <w:tcPr>
            <w:tcW w:w="2040" w:type="dxa"/>
            <w:vMerge w:val="restart"/>
          </w:tcPr>
          <w:p w:rsidR="00234C1A" w:rsidRDefault="00234C1A" w:rsidP="00346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7" w:type="dxa"/>
          </w:tcPr>
          <w:p w:rsidR="00234C1A" w:rsidRDefault="00234C1A" w:rsidP="00744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способов решения проблем творческого и поискового характера </w:t>
            </w:r>
          </w:p>
        </w:tc>
        <w:tc>
          <w:tcPr>
            <w:tcW w:w="2114" w:type="dxa"/>
          </w:tcPr>
          <w:p w:rsidR="00234C1A" w:rsidRDefault="00234C1A" w:rsidP="00744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планировать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286" w:type="dxa"/>
          </w:tcPr>
          <w:p w:rsidR="00234C1A" w:rsidRPr="007446D5" w:rsidRDefault="00234C1A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6D5">
              <w:rPr>
                <w:rFonts w:ascii="Times New Roman" w:hAnsi="Times New Roman" w:cs="Times New Roman"/>
                <w:sz w:val="28"/>
                <w:szCs w:val="28"/>
              </w:rPr>
              <w:t>Способность и готовность самостоятельному поиску 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1666" w:type="dxa"/>
          </w:tcPr>
          <w:p w:rsidR="00234C1A" w:rsidRPr="007446D5" w:rsidRDefault="00234C1A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6D5">
              <w:rPr>
                <w:rFonts w:ascii="Times New Roman" w:hAnsi="Times New Roman" w:cs="Times New Roman"/>
                <w:sz w:val="28"/>
                <w:szCs w:val="28"/>
              </w:rPr>
              <w:t>Встроенное педагогическое наблюдение</w:t>
            </w:r>
          </w:p>
        </w:tc>
      </w:tr>
      <w:tr w:rsidR="00234C1A" w:rsidTr="00D2023E">
        <w:tc>
          <w:tcPr>
            <w:tcW w:w="2040" w:type="dxa"/>
            <w:vMerge/>
          </w:tcPr>
          <w:p w:rsidR="00234C1A" w:rsidRDefault="00234C1A" w:rsidP="00346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7" w:type="dxa"/>
            <w:gridSpan w:val="3"/>
          </w:tcPr>
          <w:p w:rsidR="00234C1A" w:rsidRPr="00234C1A" w:rsidRDefault="00234C1A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C1A">
              <w:rPr>
                <w:rFonts w:ascii="Times New Roman" w:hAnsi="Times New Roman" w:cs="Times New Roman"/>
                <w:sz w:val="28"/>
                <w:szCs w:val="28"/>
              </w:rPr>
              <w:t>Умение понимать причины успеха / неуспеха учебной деятельности и способность действовать даже в ситуации неуспеха</w:t>
            </w:r>
          </w:p>
        </w:tc>
        <w:tc>
          <w:tcPr>
            <w:tcW w:w="1666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C1A" w:rsidTr="00D2023E">
        <w:tc>
          <w:tcPr>
            <w:tcW w:w="2040" w:type="dxa"/>
            <w:vMerge w:val="restart"/>
          </w:tcPr>
          <w:p w:rsidR="00234C1A" w:rsidRDefault="00234C1A" w:rsidP="00346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Познавательные УУД</w:t>
            </w:r>
          </w:p>
        </w:tc>
        <w:tc>
          <w:tcPr>
            <w:tcW w:w="2457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знаковосимволиче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ских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средств, схем решения учебных и практических задач</w:t>
            </w:r>
          </w:p>
        </w:tc>
        <w:tc>
          <w:tcPr>
            <w:tcW w:w="2114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создавать,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2286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контрольная работа на основе текста</w:t>
            </w:r>
          </w:p>
        </w:tc>
      </w:tr>
      <w:tr w:rsidR="00234C1A" w:rsidTr="00D2023E">
        <w:tc>
          <w:tcPr>
            <w:tcW w:w="2040" w:type="dxa"/>
            <w:vMerge/>
          </w:tcPr>
          <w:p w:rsidR="00234C1A" w:rsidRPr="00C52D59" w:rsidRDefault="00234C1A" w:rsidP="00346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Активное использование речевых средств и ИКТ</w:t>
            </w:r>
          </w:p>
        </w:tc>
        <w:tc>
          <w:tcPr>
            <w:tcW w:w="2114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Умение осознанно использовать речевые средства</w:t>
            </w:r>
          </w:p>
        </w:tc>
        <w:tc>
          <w:tcPr>
            <w:tcW w:w="2286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Владение языковыми средствами;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1666" w:type="dxa"/>
            <w:vMerge w:val="restart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C1A" w:rsidTr="00D2023E">
        <w:tc>
          <w:tcPr>
            <w:tcW w:w="2040" w:type="dxa"/>
            <w:vMerge/>
          </w:tcPr>
          <w:p w:rsidR="00234C1A" w:rsidRPr="00C52D59" w:rsidRDefault="00234C1A" w:rsidP="00346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информацией: использование различных способов поиска, сбора,</w:t>
            </w:r>
          </w:p>
        </w:tc>
        <w:tc>
          <w:tcPr>
            <w:tcW w:w="2114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различных источниках информации, критически оценивать и интерпретировать информацию,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получаемую из различных источников</w:t>
            </w:r>
          </w:p>
        </w:tc>
        <w:tc>
          <w:tcPr>
            <w:tcW w:w="2286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C1A" w:rsidTr="00D2023E">
        <w:tc>
          <w:tcPr>
            <w:tcW w:w="2040" w:type="dxa"/>
          </w:tcPr>
          <w:p w:rsidR="00234C1A" w:rsidRPr="00C52D59" w:rsidRDefault="00234C1A" w:rsidP="00346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ИКТ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технологий в учебной деятельности</w:t>
            </w:r>
          </w:p>
        </w:tc>
        <w:tc>
          <w:tcPr>
            <w:tcW w:w="2457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компетентности в области 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400" w:type="dxa"/>
            <w:gridSpan w:val="2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Умение использовать ИКТ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1666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</w:tr>
      <w:tr w:rsidR="00234C1A" w:rsidTr="00D2023E">
        <w:tc>
          <w:tcPr>
            <w:tcW w:w="2040" w:type="dxa"/>
          </w:tcPr>
          <w:p w:rsidR="00234C1A" w:rsidRPr="00C52D59" w:rsidRDefault="00234C1A" w:rsidP="00346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7" w:type="dxa"/>
            <w:gridSpan w:val="3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1666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C1A" w:rsidTr="00D2023E">
        <w:tc>
          <w:tcPr>
            <w:tcW w:w="2040" w:type="dxa"/>
          </w:tcPr>
          <w:p w:rsidR="00234C1A" w:rsidRPr="00C52D59" w:rsidRDefault="00234C1A" w:rsidP="00346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4400" w:type="dxa"/>
            <w:gridSpan w:val="2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логическое рассуждение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, умозаключение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делать выводы</w:t>
            </w:r>
          </w:p>
        </w:tc>
        <w:tc>
          <w:tcPr>
            <w:tcW w:w="1666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Комплексная контрольная работа на основе текста</w:t>
            </w:r>
          </w:p>
        </w:tc>
      </w:tr>
      <w:tr w:rsidR="00234C1A" w:rsidTr="00D2023E">
        <w:tc>
          <w:tcPr>
            <w:tcW w:w="2040" w:type="dxa"/>
          </w:tcPr>
          <w:p w:rsidR="00234C1A" w:rsidRPr="00C52D59" w:rsidRDefault="00234C1A" w:rsidP="00346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234C1A" w:rsidRDefault="00D2023E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114" w:type="dxa"/>
          </w:tcPr>
          <w:p w:rsidR="00234C1A" w:rsidRDefault="00D2023E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286" w:type="dxa"/>
          </w:tcPr>
          <w:p w:rsidR="00234C1A" w:rsidRDefault="00D2023E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1666" w:type="dxa"/>
          </w:tcPr>
          <w:p w:rsidR="00234C1A" w:rsidRDefault="00234C1A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23E" w:rsidTr="00D2023E">
        <w:tc>
          <w:tcPr>
            <w:tcW w:w="2040" w:type="dxa"/>
          </w:tcPr>
          <w:p w:rsidR="00D2023E" w:rsidRPr="00C52D59" w:rsidRDefault="00D2023E" w:rsidP="00346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</w:tc>
        <w:tc>
          <w:tcPr>
            <w:tcW w:w="2457" w:type="dxa"/>
          </w:tcPr>
          <w:p w:rsidR="00D2023E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Умение использовать речевые средства в соответствии с целями коммуникации:</w:t>
            </w:r>
          </w:p>
          <w:p w:rsidR="00D2023E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участие в диалоге;</w:t>
            </w:r>
          </w:p>
          <w:p w:rsidR="00D2023E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первичный опыт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презентаций;</w:t>
            </w:r>
          </w:p>
          <w:p w:rsidR="00D2023E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создание текстов художественного стиля;</w:t>
            </w:r>
          </w:p>
          <w:p w:rsidR="00D2023E" w:rsidRPr="00C52D59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– использование в речи не менее трех изобразительно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выразительных средств языка</w:t>
            </w:r>
          </w:p>
        </w:tc>
        <w:tc>
          <w:tcPr>
            <w:tcW w:w="2114" w:type="dxa"/>
          </w:tcPr>
          <w:p w:rsidR="00D2023E" w:rsidRPr="00C52D59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использовать речевые средства в соответствии с целями коммуникации: – участие в дискуссии; – развитие опыта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презентаций; – создание текстов художественного, публицистического и научно-популярного стилей; – использование в речи не менее семи изобразительно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выразительных средств</w:t>
            </w:r>
          </w:p>
        </w:tc>
        <w:tc>
          <w:tcPr>
            <w:tcW w:w="2286" w:type="dxa"/>
          </w:tcPr>
          <w:p w:rsidR="00D2023E" w:rsidRPr="00C52D59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использовать речевые средства в соответствии с целями коммуникации: – участие в дебатах; – устойчивые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навыки презентаций; – владение всеми функциональными стилями; – владение всеми основными изобразительно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выразительными средствами языка</w:t>
            </w:r>
          </w:p>
        </w:tc>
        <w:tc>
          <w:tcPr>
            <w:tcW w:w="1666" w:type="dxa"/>
          </w:tcPr>
          <w:p w:rsidR="00D2023E" w:rsidRDefault="00D2023E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 диагностический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Защита проектов</w:t>
            </w:r>
          </w:p>
        </w:tc>
      </w:tr>
      <w:tr w:rsidR="00D2023E" w:rsidTr="00D2023E">
        <w:tc>
          <w:tcPr>
            <w:tcW w:w="2040" w:type="dxa"/>
          </w:tcPr>
          <w:p w:rsidR="00D2023E" w:rsidRPr="00C52D59" w:rsidRDefault="00D2023E" w:rsidP="00346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D2023E" w:rsidRPr="00C52D59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114" w:type="dxa"/>
          </w:tcPr>
          <w:p w:rsidR="00D2023E" w:rsidRPr="00C52D59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Умение организовывать учебное сотрудничество со сверстниками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педагогами</w:t>
            </w:r>
          </w:p>
        </w:tc>
        <w:tc>
          <w:tcPr>
            <w:tcW w:w="2286" w:type="dxa"/>
          </w:tcPr>
          <w:p w:rsidR="00D2023E" w:rsidRPr="00C52D59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Умение продуктивно общаться и взаимодействовать в процессе совместной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учитывать позиции участников деятельности</w:t>
            </w:r>
          </w:p>
        </w:tc>
        <w:tc>
          <w:tcPr>
            <w:tcW w:w="1666" w:type="dxa"/>
          </w:tcPr>
          <w:p w:rsidR="00D2023E" w:rsidRDefault="00D2023E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23E" w:rsidTr="00D2023E">
        <w:tc>
          <w:tcPr>
            <w:tcW w:w="2040" w:type="dxa"/>
          </w:tcPr>
          <w:p w:rsidR="00D2023E" w:rsidRPr="00C52D59" w:rsidRDefault="00D2023E" w:rsidP="00346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D2023E" w:rsidRPr="00C52D59" w:rsidRDefault="00D2023E" w:rsidP="00D20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114" w:type="dxa"/>
          </w:tcPr>
          <w:p w:rsidR="00D2023E" w:rsidRPr="00C52D59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2286" w:type="dxa"/>
          </w:tcPr>
          <w:p w:rsidR="00D2023E" w:rsidRPr="00C52D59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1666" w:type="dxa"/>
          </w:tcPr>
          <w:p w:rsidR="00D2023E" w:rsidRDefault="00D2023E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23E" w:rsidTr="00D2023E">
        <w:tc>
          <w:tcPr>
            <w:tcW w:w="2040" w:type="dxa"/>
          </w:tcPr>
          <w:p w:rsidR="00D2023E" w:rsidRPr="00C52D59" w:rsidRDefault="00D2023E" w:rsidP="00346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7" w:type="dxa"/>
            <w:gridSpan w:val="3"/>
          </w:tcPr>
          <w:p w:rsidR="00D2023E" w:rsidRPr="00C52D59" w:rsidRDefault="00D2023E" w:rsidP="0034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1666" w:type="dxa"/>
          </w:tcPr>
          <w:p w:rsidR="00D2023E" w:rsidRDefault="00D2023E" w:rsidP="00346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E2ABC" w:rsidRDefault="00AE2ABC">
      <w:pPr>
        <w:rPr>
          <w:rFonts w:ascii="Times New Roman" w:hAnsi="Times New Roman" w:cs="Times New Roman"/>
          <w:sz w:val="28"/>
          <w:szCs w:val="28"/>
        </w:rPr>
      </w:pPr>
    </w:p>
    <w:p w:rsidR="00BC691A" w:rsidRDefault="00BC691A">
      <w:pPr>
        <w:rPr>
          <w:rFonts w:ascii="Times New Roman" w:hAnsi="Times New Roman" w:cs="Times New Roman"/>
          <w:sz w:val="28"/>
          <w:szCs w:val="28"/>
        </w:rPr>
      </w:pPr>
    </w:p>
    <w:p w:rsidR="00BC691A" w:rsidRDefault="00BC691A">
      <w:pPr>
        <w:rPr>
          <w:rFonts w:ascii="Times New Roman" w:hAnsi="Times New Roman" w:cs="Times New Roman"/>
          <w:sz w:val="28"/>
          <w:szCs w:val="28"/>
        </w:rPr>
      </w:pPr>
    </w:p>
    <w:p w:rsidR="00BC691A" w:rsidRDefault="00BC691A">
      <w:pPr>
        <w:rPr>
          <w:rFonts w:ascii="Times New Roman" w:hAnsi="Times New Roman" w:cs="Times New Roman"/>
          <w:sz w:val="28"/>
          <w:szCs w:val="28"/>
        </w:rPr>
      </w:pPr>
    </w:p>
    <w:p w:rsidR="00BC691A" w:rsidRPr="00C52D59" w:rsidRDefault="00BC691A">
      <w:pPr>
        <w:rPr>
          <w:rFonts w:ascii="Times New Roman" w:hAnsi="Times New Roman" w:cs="Times New Roman"/>
          <w:sz w:val="28"/>
          <w:szCs w:val="28"/>
        </w:rPr>
      </w:pPr>
    </w:p>
    <w:p w:rsidR="00D2023E" w:rsidRPr="00D2023E" w:rsidRDefault="00AE2ABC" w:rsidP="00D202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2023E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D2023E" w:rsidRPr="00D2023E" w:rsidRDefault="00AE2ABC" w:rsidP="00D202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2023E">
        <w:rPr>
          <w:rFonts w:ascii="Times New Roman" w:hAnsi="Times New Roman" w:cs="Times New Roman"/>
          <w:sz w:val="28"/>
          <w:szCs w:val="28"/>
        </w:rPr>
        <w:t xml:space="preserve"> к Положению о внутренней системе </w:t>
      </w:r>
    </w:p>
    <w:p w:rsidR="00D2023E" w:rsidRPr="00D2023E" w:rsidRDefault="00AE2ABC" w:rsidP="00D202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2023E">
        <w:rPr>
          <w:rFonts w:ascii="Times New Roman" w:hAnsi="Times New Roman" w:cs="Times New Roman"/>
          <w:sz w:val="28"/>
          <w:szCs w:val="28"/>
        </w:rPr>
        <w:t xml:space="preserve">оценки качества образования </w:t>
      </w:r>
    </w:p>
    <w:p w:rsidR="00D2023E" w:rsidRPr="00D2023E" w:rsidRDefault="00AE2ABC" w:rsidP="00D202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2023E">
        <w:rPr>
          <w:rFonts w:ascii="Times New Roman" w:hAnsi="Times New Roman" w:cs="Times New Roman"/>
          <w:sz w:val="28"/>
          <w:szCs w:val="28"/>
        </w:rPr>
        <w:t>Муниципального</w:t>
      </w:r>
      <w:r w:rsidR="00D2023E" w:rsidRPr="00D2023E">
        <w:rPr>
          <w:rFonts w:ascii="Times New Roman" w:hAnsi="Times New Roman" w:cs="Times New Roman"/>
          <w:sz w:val="28"/>
          <w:szCs w:val="28"/>
        </w:rPr>
        <w:t xml:space="preserve"> казенного </w:t>
      </w:r>
      <w:r w:rsidRPr="00D2023E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</w:p>
    <w:p w:rsidR="00D2023E" w:rsidRPr="00D2023E" w:rsidRDefault="00AE2ABC" w:rsidP="00D202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2023E">
        <w:rPr>
          <w:rFonts w:ascii="Times New Roman" w:hAnsi="Times New Roman" w:cs="Times New Roman"/>
          <w:sz w:val="28"/>
          <w:szCs w:val="28"/>
        </w:rPr>
        <w:t>учреждения «</w:t>
      </w:r>
      <w:proofErr w:type="spellStart"/>
      <w:r w:rsidR="00D2023E" w:rsidRPr="00D2023E">
        <w:rPr>
          <w:rFonts w:ascii="Times New Roman" w:hAnsi="Times New Roman" w:cs="Times New Roman"/>
          <w:sz w:val="28"/>
          <w:szCs w:val="28"/>
        </w:rPr>
        <w:t>Ямансуйская</w:t>
      </w:r>
      <w:proofErr w:type="spellEnd"/>
      <w:r w:rsidR="00D2023E" w:rsidRPr="00D202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023E" w:rsidRPr="00D2023E">
        <w:rPr>
          <w:rFonts w:ascii="Times New Roman" w:hAnsi="Times New Roman" w:cs="Times New Roman"/>
          <w:sz w:val="28"/>
          <w:szCs w:val="28"/>
        </w:rPr>
        <w:t>с</w:t>
      </w:r>
      <w:r w:rsidRPr="00D2023E">
        <w:rPr>
          <w:rFonts w:ascii="Times New Roman" w:hAnsi="Times New Roman" w:cs="Times New Roman"/>
          <w:sz w:val="28"/>
          <w:szCs w:val="28"/>
        </w:rPr>
        <w:t>редняя</w:t>
      </w:r>
      <w:proofErr w:type="gramEnd"/>
      <w:r w:rsidRPr="00D20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23E" w:rsidRPr="00D2023E" w:rsidRDefault="00AE2ABC" w:rsidP="00D202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2023E">
        <w:rPr>
          <w:rFonts w:ascii="Times New Roman" w:hAnsi="Times New Roman" w:cs="Times New Roman"/>
          <w:sz w:val="28"/>
          <w:szCs w:val="28"/>
        </w:rPr>
        <w:t>общеобразовательная школа</w:t>
      </w:r>
      <w:r w:rsidR="00D2023E" w:rsidRPr="00D2023E">
        <w:rPr>
          <w:rFonts w:ascii="Times New Roman" w:hAnsi="Times New Roman" w:cs="Times New Roman"/>
          <w:sz w:val="28"/>
          <w:szCs w:val="28"/>
        </w:rPr>
        <w:t>»</w:t>
      </w:r>
    </w:p>
    <w:p w:rsidR="00D2023E" w:rsidRDefault="00D2023E">
      <w:pPr>
        <w:rPr>
          <w:rFonts w:ascii="Times New Roman" w:hAnsi="Times New Roman" w:cs="Times New Roman"/>
          <w:sz w:val="28"/>
          <w:szCs w:val="28"/>
        </w:rPr>
      </w:pPr>
    </w:p>
    <w:p w:rsidR="00660615" w:rsidRDefault="00AE2ABC" w:rsidP="00660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615">
        <w:rPr>
          <w:rFonts w:ascii="Times New Roman" w:hAnsi="Times New Roman" w:cs="Times New Roman"/>
          <w:b/>
          <w:sz w:val="28"/>
          <w:szCs w:val="28"/>
        </w:rPr>
        <w:t>Мониторинг ли</w:t>
      </w:r>
      <w:r w:rsidR="00660615" w:rsidRPr="00660615">
        <w:rPr>
          <w:rFonts w:ascii="Times New Roman" w:hAnsi="Times New Roman" w:cs="Times New Roman"/>
          <w:b/>
          <w:sz w:val="28"/>
          <w:szCs w:val="28"/>
        </w:rPr>
        <w:t xml:space="preserve">чностного развития </w:t>
      </w:r>
      <w:proofErr w:type="gramStart"/>
      <w:r w:rsidR="00660615" w:rsidRPr="0066061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tbl>
      <w:tblPr>
        <w:tblStyle w:val="a5"/>
        <w:tblW w:w="0" w:type="auto"/>
        <w:tblLayout w:type="fixed"/>
        <w:tblLook w:val="04A0"/>
      </w:tblPr>
      <w:tblGrid>
        <w:gridCol w:w="408"/>
        <w:gridCol w:w="1799"/>
        <w:gridCol w:w="1876"/>
        <w:gridCol w:w="1979"/>
        <w:gridCol w:w="1342"/>
        <w:gridCol w:w="1601"/>
        <w:gridCol w:w="1558"/>
      </w:tblGrid>
      <w:tr w:rsidR="003E2770" w:rsidTr="003E2770">
        <w:tc>
          <w:tcPr>
            <w:tcW w:w="408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99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Диагностируемое личностное </w:t>
            </w:r>
          </w:p>
        </w:tc>
        <w:tc>
          <w:tcPr>
            <w:tcW w:w="1876" w:type="dxa"/>
          </w:tcPr>
          <w:p w:rsidR="00660615" w:rsidRP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Показатель </w:t>
            </w:r>
            <w:proofErr w:type="spellStart"/>
            <w:r w:rsidRPr="00660615">
              <w:rPr>
                <w:rFonts w:ascii="Times New Roman" w:hAnsi="Times New Roman" w:cs="Times New Roman"/>
                <w:b/>
                <w:sz w:val="28"/>
                <w:szCs w:val="28"/>
              </w:rPr>
              <w:t>сформированности</w:t>
            </w:r>
            <w:proofErr w:type="spellEnd"/>
          </w:p>
        </w:tc>
        <w:tc>
          <w:tcPr>
            <w:tcW w:w="1979" w:type="dxa"/>
          </w:tcPr>
          <w:p w:rsidR="00660615" w:rsidRP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Предмет мониторинга по показателю</w:t>
            </w:r>
          </w:p>
        </w:tc>
        <w:tc>
          <w:tcPr>
            <w:tcW w:w="1342" w:type="dxa"/>
          </w:tcPr>
          <w:p w:rsidR="00660615" w:rsidRPr="00660615" w:rsidRDefault="00660615" w:rsidP="00660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615">
              <w:rPr>
                <w:rFonts w:ascii="Times New Roman" w:hAnsi="Times New Roman" w:cs="Times New Roman"/>
                <w:b/>
                <w:sz w:val="28"/>
                <w:szCs w:val="28"/>
              </w:rPr>
              <w:t>Оценочная процедура</w:t>
            </w:r>
          </w:p>
        </w:tc>
        <w:tc>
          <w:tcPr>
            <w:tcW w:w="1601" w:type="dxa"/>
          </w:tcPr>
          <w:p w:rsidR="00660615" w:rsidRP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615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558" w:type="dxa"/>
          </w:tcPr>
          <w:p w:rsidR="00660615" w:rsidRP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615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 процедур мониторинга</w:t>
            </w:r>
          </w:p>
        </w:tc>
      </w:tr>
      <w:tr w:rsidR="003E2770" w:rsidTr="003E2770">
        <w:tc>
          <w:tcPr>
            <w:tcW w:w="408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личностных УУД</w:t>
            </w:r>
          </w:p>
        </w:tc>
        <w:tc>
          <w:tcPr>
            <w:tcW w:w="1876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и способность к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смыслобразованию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и морально-этической ориентации (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. приложение 4 к Положению о ВСОКО)</w:t>
            </w:r>
          </w:p>
        </w:tc>
        <w:tc>
          <w:tcPr>
            <w:tcW w:w="1979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учащихся, демонстрирующих готовность и способность к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смыслобразованию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морально-этической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ориентация</w:t>
            </w:r>
          </w:p>
        </w:tc>
        <w:tc>
          <w:tcPr>
            <w:tcW w:w="1342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Встроенное наблюдение</w:t>
            </w:r>
          </w:p>
        </w:tc>
        <w:tc>
          <w:tcPr>
            <w:tcW w:w="1601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58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В течение года, в рамках классных часов</w:t>
            </w:r>
          </w:p>
        </w:tc>
      </w:tr>
      <w:tr w:rsidR="003E2770" w:rsidTr="003E2770">
        <w:tc>
          <w:tcPr>
            <w:tcW w:w="408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99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активной гражданской позиции; российская идентичность</w:t>
            </w:r>
          </w:p>
        </w:tc>
        <w:tc>
          <w:tcPr>
            <w:tcW w:w="1876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Наличие ценностной ориентации гражданского выбора и владение общественно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политической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терминологией</w:t>
            </w:r>
          </w:p>
        </w:tc>
        <w:tc>
          <w:tcPr>
            <w:tcW w:w="1979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демонстрирующих наличие ценностной ориентации гражданского выбора и владение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общественно-политической терминологией</w:t>
            </w:r>
          </w:p>
        </w:tc>
        <w:tc>
          <w:tcPr>
            <w:tcW w:w="1342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Встроенное наблюдение. Тестирование</w:t>
            </w:r>
          </w:p>
        </w:tc>
        <w:tc>
          <w:tcPr>
            <w:tcW w:w="1601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психолог совместно (или классный руководитель) с преподавателем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общественно- политических дисциплин</w:t>
            </w:r>
          </w:p>
        </w:tc>
        <w:tc>
          <w:tcPr>
            <w:tcW w:w="1558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Ежегодно, в конце учебного года</w:t>
            </w:r>
          </w:p>
        </w:tc>
      </w:tr>
      <w:tr w:rsidR="003E2770" w:rsidTr="003E2770">
        <w:tc>
          <w:tcPr>
            <w:tcW w:w="408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9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понятия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идентичности. Принятие 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исторических практик России</w:t>
            </w:r>
          </w:p>
        </w:tc>
        <w:tc>
          <w:tcPr>
            <w:tcW w:w="1979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учащихся,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освоивших понятие российской идентичности и демонстрирующих принятие 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исторических практик России</w:t>
            </w:r>
          </w:p>
        </w:tc>
        <w:tc>
          <w:tcPr>
            <w:tcW w:w="1342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Опрос. Встроен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ное педагогическо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е наблюдение</w:t>
            </w:r>
          </w:p>
        </w:tc>
        <w:tc>
          <w:tcPr>
            <w:tcW w:w="1601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558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770" w:rsidTr="003E2770">
        <w:tc>
          <w:tcPr>
            <w:tcW w:w="408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9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культурный опыт учащихся</w:t>
            </w:r>
          </w:p>
        </w:tc>
        <w:tc>
          <w:tcPr>
            <w:tcW w:w="1979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Единицы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, подтверждающие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культурный опыт учащегося</w:t>
            </w:r>
          </w:p>
        </w:tc>
        <w:tc>
          <w:tcPr>
            <w:tcW w:w="1342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ий учет</w:t>
            </w:r>
          </w:p>
        </w:tc>
        <w:tc>
          <w:tcPr>
            <w:tcW w:w="1601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58" w:type="dxa"/>
          </w:tcPr>
          <w:p w:rsidR="00660615" w:rsidRDefault="00660615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770" w:rsidTr="003E2770">
        <w:tc>
          <w:tcPr>
            <w:tcW w:w="408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99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1876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Освоение учащимися существующих норм морали, национальных традиций, традиций этноса</w:t>
            </w:r>
          </w:p>
        </w:tc>
        <w:tc>
          <w:tcPr>
            <w:tcW w:w="1979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демонстрирующих освоение содержания понятий: ценностная ориентация, нормы морали, национальная и этническая идентичность, семья, брак</w:t>
            </w:r>
          </w:p>
        </w:tc>
        <w:tc>
          <w:tcPr>
            <w:tcW w:w="1342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601" w:type="dxa"/>
          </w:tcPr>
          <w:p w:rsidR="00660615" w:rsidRDefault="005A251A" w:rsidP="005A2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психолог и (или) классный руководит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в рамках содержания рабочих программ по обществознанию и (или) литературе</w:t>
            </w:r>
          </w:p>
        </w:tc>
        <w:tc>
          <w:tcPr>
            <w:tcW w:w="1558" w:type="dxa"/>
          </w:tcPr>
          <w:p w:rsidR="00660615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Ежегодно, в конце учебного года</w:t>
            </w:r>
          </w:p>
        </w:tc>
      </w:tr>
      <w:tr w:rsidR="005A251A" w:rsidTr="003E2770">
        <w:tc>
          <w:tcPr>
            <w:tcW w:w="408" w:type="dxa"/>
          </w:tcPr>
          <w:p w:rsidR="005A251A" w:rsidRDefault="005A251A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9" w:type="dxa"/>
          </w:tcPr>
          <w:p w:rsidR="005A251A" w:rsidRPr="00C52D59" w:rsidRDefault="005A251A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Опыт выполнения учащимся проектов, тематика которых свидетельствует о патриотических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чувствах учащегося, его интересе к культуре и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истории своего народа, ценностям семьи и брака</w:t>
            </w:r>
          </w:p>
        </w:tc>
        <w:tc>
          <w:tcPr>
            <w:tcW w:w="1979" w:type="dxa"/>
          </w:tcPr>
          <w:p w:rsidR="005A251A" w:rsidRPr="00C52D59" w:rsidRDefault="003E2770" w:rsidP="003E2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учащихся, имеющих завершенные и презентованные проекты, темати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которых свидетельствует о патриотических чувствах 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учащегося, его интересе к культуре и истории своего народа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42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Статистическ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ий учет</w:t>
            </w:r>
          </w:p>
        </w:tc>
        <w:tc>
          <w:tcPr>
            <w:tcW w:w="1601" w:type="dxa"/>
          </w:tcPr>
          <w:p w:rsidR="005A251A" w:rsidRPr="00C52D59" w:rsidRDefault="003E2770" w:rsidP="005A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58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Ежегодно, в конце учебного года</w:t>
            </w:r>
          </w:p>
        </w:tc>
      </w:tr>
      <w:tr w:rsidR="005A251A" w:rsidTr="003E2770">
        <w:tc>
          <w:tcPr>
            <w:tcW w:w="408" w:type="dxa"/>
          </w:tcPr>
          <w:p w:rsidR="005A251A" w:rsidRDefault="003E2770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799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здорового образа жизни; ценностное отношение к труду</w:t>
            </w:r>
          </w:p>
        </w:tc>
        <w:tc>
          <w:tcPr>
            <w:tcW w:w="1876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1979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Стабильность посещения занятий физической культурой. Сокращения количества пропусков уроков по болезни. Соблюдение элементарных правил гигиены</w:t>
            </w:r>
          </w:p>
        </w:tc>
        <w:tc>
          <w:tcPr>
            <w:tcW w:w="1342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Статистическ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учет. Отзыв классного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1" w:type="dxa"/>
          </w:tcPr>
          <w:p w:rsidR="005A251A" w:rsidRPr="00C52D59" w:rsidRDefault="003E2770" w:rsidP="005A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58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Ежегодно, в конце учебного года</w:t>
            </w:r>
          </w:p>
        </w:tc>
      </w:tr>
      <w:tr w:rsidR="005A251A" w:rsidTr="003E2770">
        <w:tc>
          <w:tcPr>
            <w:tcW w:w="408" w:type="dxa"/>
          </w:tcPr>
          <w:p w:rsidR="005A251A" w:rsidRDefault="003E2770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99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ценностного отношения к труду</w:t>
            </w:r>
          </w:p>
        </w:tc>
        <w:tc>
          <w:tcPr>
            <w:tcW w:w="1876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Демонстрация уважения к труду как способу самореализации</w:t>
            </w:r>
          </w:p>
        </w:tc>
        <w:tc>
          <w:tcPr>
            <w:tcW w:w="1979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Уровень активности участи в трудовых практиках, в том числе в качестве волонтера</w:t>
            </w:r>
          </w:p>
        </w:tc>
        <w:tc>
          <w:tcPr>
            <w:tcW w:w="1342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Отзыв классного руководителя</w:t>
            </w:r>
          </w:p>
        </w:tc>
        <w:tc>
          <w:tcPr>
            <w:tcW w:w="1601" w:type="dxa"/>
          </w:tcPr>
          <w:p w:rsidR="005A251A" w:rsidRPr="00C52D59" w:rsidRDefault="003E2770" w:rsidP="005A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58" w:type="dxa"/>
          </w:tcPr>
          <w:p w:rsidR="005A251A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Ежегодно, в конце учебного года</w:t>
            </w:r>
          </w:p>
        </w:tc>
      </w:tr>
      <w:tr w:rsidR="003E2770" w:rsidTr="003E2770">
        <w:tc>
          <w:tcPr>
            <w:tcW w:w="408" w:type="dxa"/>
          </w:tcPr>
          <w:p w:rsidR="003E2770" w:rsidRDefault="003E2770" w:rsidP="0066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99" w:type="dxa"/>
          </w:tcPr>
          <w:p w:rsidR="003E2770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Сформи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рованност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основ экологической культуры</w:t>
            </w:r>
          </w:p>
        </w:tc>
        <w:tc>
          <w:tcPr>
            <w:tcW w:w="1876" w:type="dxa"/>
          </w:tcPr>
          <w:p w:rsidR="003E2770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Готовность учащихся к экологически безопасному поведению в быту</w:t>
            </w:r>
          </w:p>
        </w:tc>
        <w:tc>
          <w:tcPr>
            <w:tcW w:w="1979" w:type="dxa"/>
          </w:tcPr>
          <w:p w:rsidR="003E2770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Освоение понятий экологического содержания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2770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770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Единицы </w:t>
            </w:r>
            <w:proofErr w:type="spell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, подтверждающие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культурный опыт</w:t>
            </w:r>
          </w:p>
        </w:tc>
        <w:tc>
          <w:tcPr>
            <w:tcW w:w="1342" w:type="dxa"/>
          </w:tcPr>
          <w:p w:rsidR="003E2770" w:rsidRPr="00C52D59" w:rsidRDefault="003E2770" w:rsidP="003E2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Опрос. Статистическ</w:t>
            </w: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ий учет</w:t>
            </w:r>
          </w:p>
        </w:tc>
        <w:tc>
          <w:tcPr>
            <w:tcW w:w="1601" w:type="dxa"/>
          </w:tcPr>
          <w:p w:rsidR="003E2770" w:rsidRPr="00C52D59" w:rsidRDefault="003E2770" w:rsidP="003E2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Преподаватель биологии совместно с классным руководителем</w:t>
            </w:r>
          </w:p>
        </w:tc>
        <w:tc>
          <w:tcPr>
            <w:tcW w:w="1558" w:type="dxa"/>
          </w:tcPr>
          <w:p w:rsidR="003E2770" w:rsidRPr="00C52D59" w:rsidRDefault="003E2770" w:rsidP="0066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Ежегодно, в конце учебного года</w:t>
            </w:r>
          </w:p>
        </w:tc>
      </w:tr>
    </w:tbl>
    <w:p w:rsidR="00660615" w:rsidRPr="00660615" w:rsidRDefault="00660615" w:rsidP="006606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AE2ABC" w:rsidRPr="00C52D59" w:rsidRDefault="00AE2ABC">
      <w:pPr>
        <w:rPr>
          <w:rFonts w:ascii="Times New Roman" w:hAnsi="Times New Roman" w:cs="Times New Roman"/>
          <w:sz w:val="28"/>
          <w:szCs w:val="28"/>
        </w:rPr>
      </w:pPr>
    </w:p>
    <w:p w:rsidR="003E2770" w:rsidRPr="003E2770" w:rsidRDefault="00AE2ABC" w:rsidP="003E2770">
      <w:pPr>
        <w:pStyle w:val="a3"/>
        <w:jc w:val="right"/>
        <w:rPr>
          <w:rFonts w:ascii="Times New Roman" w:hAnsi="Times New Roman" w:cs="Times New Roman"/>
          <w:sz w:val="28"/>
        </w:rPr>
      </w:pPr>
      <w:r w:rsidRPr="003E2770">
        <w:rPr>
          <w:rFonts w:ascii="Times New Roman" w:hAnsi="Times New Roman" w:cs="Times New Roman"/>
          <w:sz w:val="28"/>
        </w:rPr>
        <w:t xml:space="preserve">Приложение № 7 </w:t>
      </w:r>
    </w:p>
    <w:p w:rsidR="003E2770" w:rsidRPr="003E2770" w:rsidRDefault="00AE2ABC" w:rsidP="003E2770">
      <w:pPr>
        <w:pStyle w:val="a3"/>
        <w:jc w:val="right"/>
        <w:rPr>
          <w:rFonts w:ascii="Times New Roman" w:hAnsi="Times New Roman" w:cs="Times New Roman"/>
          <w:sz w:val="28"/>
        </w:rPr>
      </w:pPr>
      <w:r w:rsidRPr="003E2770">
        <w:rPr>
          <w:rFonts w:ascii="Times New Roman" w:hAnsi="Times New Roman" w:cs="Times New Roman"/>
          <w:sz w:val="28"/>
        </w:rPr>
        <w:t xml:space="preserve">к Положению о внутренней системе </w:t>
      </w:r>
    </w:p>
    <w:p w:rsidR="003E2770" w:rsidRPr="003E2770" w:rsidRDefault="00AE2ABC" w:rsidP="003E2770">
      <w:pPr>
        <w:pStyle w:val="a3"/>
        <w:jc w:val="right"/>
        <w:rPr>
          <w:rFonts w:ascii="Times New Roman" w:hAnsi="Times New Roman" w:cs="Times New Roman"/>
          <w:sz w:val="28"/>
        </w:rPr>
      </w:pPr>
      <w:r w:rsidRPr="003E2770">
        <w:rPr>
          <w:rFonts w:ascii="Times New Roman" w:hAnsi="Times New Roman" w:cs="Times New Roman"/>
          <w:sz w:val="28"/>
        </w:rPr>
        <w:t xml:space="preserve">оценки качества образования </w:t>
      </w:r>
    </w:p>
    <w:p w:rsidR="003E2770" w:rsidRPr="003E2770" w:rsidRDefault="00AE2ABC" w:rsidP="003E2770">
      <w:pPr>
        <w:pStyle w:val="a3"/>
        <w:jc w:val="right"/>
        <w:rPr>
          <w:rFonts w:ascii="Times New Roman" w:hAnsi="Times New Roman" w:cs="Times New Roman"/>
          <w:sz w:val="28"/>
        </w:rPr>
      </w:pPr>
      <w:r w:rsidRPr="003E2770">
        <w:rPr>
          <w:rFonts w:ascii="Times New Roman" w:hAnsi="Times New Roman" w:cs="Times New Roman"/>
          <w:sz w:val="28"/>
        </w:rPr>
        <w:t>Муниципального</w:t>
      </w:r>
      <w:r w:rsidR="003E2770" w:rsidRPr="003E2770">
        <w:rPr>
          <w:rFonts w:ascii="Times New Roman" w:hAnsi="Times New Roman" w:cs="Times New Roman"/>
          <w:sz w:val="28"/>
        </w:rPr>
        <w:t xml:space="preserve"> казенного</w:t>
      </w:r>
      <w:r w:rsidRPr="003E2770">
        <w:rPr>
          <w:rFonts w:ascii="Times New Roman" w:hAnsi="Times New Roman" w:cs="Times New Roman"/>
          <w:sz w:val="28"/>
        </w:rPr>
        <w:t xml:space="preserve"> </w:t>
      </w:r>
    </w:p>
    <w:p w:rsidR="003E2770" w:rsidRPr="003E2770" w:rsidRDefault="00AE2ABC" w:rsidP="003E2770">
      <w:pPr>
        <w:pStyle w:val="a3"/>
        <w:jc w:val="right"/>
        <w:rPr>
          <w:rFonts w:ascii="Times New Roman" w:hAnsi="Times New Roman" w:cs="Times New Roman"/>
          <w:sz w:val="28"/>
        </w:rPr>
      </w:pPr>
      <w:r w:rsidRPr="003E2770">
        <w:rPr>
          <w:rFonts w:ascii="Times New Roman" w:hAnsi="Times New Roman" w:cs="Times New Roman"/>
          <w:sz w:val="28"/>
        </w:rPr>
        <w:t xml:space="preserve">общеобразовательного учреждения </w:t>
      </w:r>
    </w:p>
    <w:p w:rsidR="003E2770" w:rsidRPr="003E2770" w:rsidRDefault="00AE2ABC" w:rsidP="003E2770">
      <w:pPr>
        <w:pStyle w:val="a3"/>
        <w:jc w:val="right"/>
        <w:rPr>
          <w:rFonts w:ascii="Times New Roman" w:hAnsi="Times New Roman" w:cs="Times New Roman"/>
          <w:sz w:val="28"/>
        </w:rPr>
      </w:pPr>
      <w:r w:rsidRPr="003E2770">
        <w:rPr>
          <w:rFonts w:ascii="Times New Roman" w:hAnsi="Times New Roman" w:cs="Times New Roman"/>
          <w:sz w:val="28"/>
        </w:rPr>
        <w:t>«</w:t>
      </w:r>
      <w:proofErr w:type="spellStart"/>
      <w:r w:rsidR="003E2770" w:rsidRPr="003E2770">
        <w:rPr>
          <w:rFonts w:ascii="Times New Roman" w:hAnsi="Times New Roman" w:cs="Times New Roman"/>
          <w:sz w:val="28"/>
        </w:rPr>
        <w:t>Ямансуйская</w:t>
      </w:r>
      <w:proofErr w:type="spellEnd"/>
      <w:r w:rsidR="003E2770" w:rsidRPr="003E2770">
        <w:rPr>
          <w:rFonts w:ascii="Times New Roman" w:hAnsi="Times New Roman" w:cs="Times New Roman"/>
          <w:sz w:val="28"/>
        </w:rPr>
        <w:t xml:space="preserve"> с</w:t>
      </w:r>
      <w:r w:rsidRPr="003E2770">
        <w:rPr>
          <w:rFonts w:ascii="Times New Roman" w:hAnsi="Times New Roman" w:cs="Times New Roman"/>
          <w:sz w:val="28"/>
        </w:rPr>
        <w:t xml:space="preserve">редняя </w:t>
      </w:r>
    </w:p>
    <w:p w:rsidR="003E2770" w:rsidRPr="003E2770" w:rsidRDefault="00AE2ABC" w:rsidP="003E2770">
      <w:pPr>
        <w:pStyle w:val="a3"/>
        <w:jc w:val="right"/>
        <w:rPr>
          <w:rFonts w:ascii="Times New Roman" w:hAnsi="Times New Roman" w:cs="Times New Roman"/>
          <w:sz w:val="28"/>
        </w:rPr>
      </w:pPr>
      <w:r w:rsidRPr="003E2770">
        <w:rPr>
          <w:rFonts w:ascii="Times New Roman" w:hAnsi="Times New Roman" w:cs="Times New Roman"/>
          <w:sz w:val="28"/>
        </w:rPr>
        <w:t>общеобразовательная школа</w:t>
      </w:r>
      <w:r w:rsidR="003E2770" w:rsidRPr="003E2770">
        <w:rPr>
          <w:rFonts w:ascii="Times New Roman" w:hAnsi="Times New Roman" w:cs="Times New Roman"/>
          <w:sz w:val="28"/>
        </w:rPr>
        <w:t>»</w:t>
      </w:r>
    </w:p>
    <w:p w:rsidR="003E2770" w:rsidRDefault="003E2770">
      <w:pPr>
        <w:rPr>
          <w:rFonts w:ascii="Times New Roman" w:hAnsi="Times New Roman" w:cs="Times New Roman"/>
          <w:sz w:val="28"/>
          <w:szCs w:val="28"/>
        </w:rPr>
      </w:pPr>
    </w:p>
    <w:p w:rsidR="009469ED" w:rsidRPr="009469ED" w:rsidRDefault="00AE2ABC" w:rsidP="009469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9ED">
        <w:rPr>
          <w:rFonts w:ascii="Times New Roman" w:hAnsi="Times New Roman" w:cs="Times New Roman"/>
          <w:b/>
          <w:sz w:val="28"/>
          <w:szCs w:val="28"/>
        </w:rPr>
        <w:t>Модель Циклограммы работы М</w:t>
      </w:r>
      <w:r w:rsidR="009469ED" w:rsidRPr="009469ED">
        <w:rPr>
          <w:rFonts w:ascii="Times New Roman" w:hAnsi="Times New Roman" w:cs="Times New Roman"/>
          <w:b/>
          <w:sz w:val="28"/>
          <w:szCs w:val="28"/>
        </w:rPr>
        <w:t>К</w:t>
      </w:r>
      <w:r w:rsidRPr="009469ED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9469ED" w:rsidRPr="009469ED">
        <w:rPr>
          <w:rFonts w:ascii="Times New Roman" w:hAnsi="Times New Roman" w:cs="Times New Roman"/>
          <w:b/>
          <w:sz w:val="28"/>
          <w:szCs w:val="28"/>
        </w:rPr>
        <w:t>Ямансуйская</w:t>
      </w:r>
      <w:proofErr w:type="spellEnd"/>
      <w:r w:rsidR="009469ED" w:rsidRPr="00946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9ED">
        <w:rPr>
          <w:rFonts w:ascii="Times New Roman" w:hAnsi="Times New Roman" w:cs="Times New Roman"/>
          <w:b/>
          <w:sz w:val="28"/>
          <w:szCs w:val="28"/>
        </w:rPr>
        <w:t>СОШ</w:t>
      </w:r>
      <w:r w:rsidR="009469ED" w:rsidRPr="009469ED">
        <w:rPr>
          <w:rFonts w:ascii="Times New Roman" w:hAnsi="Times New Roman" w:cs="Times New Roman"/>
          <w:b/>
          <w:sz w:val="28"/>
          <w:szCs w:val="28"/>
        </w:rPr>
        <w:t>»</w:t>
      </w:r>
      <w:r w:rsidRPr="009469ED">
        <w:rPr>
          <w:rFonts w:ascii="Times New Roman" w:hAnsi="Times New Roman" w:cs="Times New Roman"/>
          <w:b/>
          <w:sz w:val="28"/>
          <w:szCs w:val="28"/>
        </w:rPr>
        <w:t xml:space="preserve"> по проведению оценочных процедур ВСОКО на 20</w:t>
      </w:r>
      <w:r w:rsidR="009469ED" w:rsidRPr="009469ED">
        <w:rPr>
          <w:rFonts w:ascii="Times New Roman" w:hAnsi="Times New Roman" w:cs="Times New Roman"/>
          <w:b/>
          <w:sz w:val="28"/>
          <w:szCs w:val="28"/>
        </w:rPr>
        <w:t>19</w:t>
      </w:r>
      <w:r w:rsidRPr="009469ED">
        <w:rPr>
          <w:rFonts w:ascii="Times New Roman" w:hAnsi="Times New Roman" w:cs="Times New Roman"/>
          <w:b/>
          <w:sz w:val="28"/>
          <w:szCs w:val="28"/>
        </w:rPr>
        <w:t>-20</w:t>
      </w:r>
      <w:r w:rsidR="009469ED" w:rsidRPr="009469ED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9469ED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5"/>
        <w:tblW w:w="0" w:type="auto"/>
        <w:tblLayout w:type="fixed"/>
        <w:tblLook w:val="04A0"/>
      </w:tblPr>
      <w:tblGrid>
        <w:gridCol w:w="458"/>
        <w:gridCol w:w="1351"/>
        <w:gridCol w:w="1673"/>
        <w:gridCol w:w="1588"/>
        <w:gridCol w:w="1737"/>
        <w:gridCol w:w="1873"/>
        <w:gridCol w:w="1883"/>
      </w:tblGrid>
      <w:tr w:rsidR="009469ED" w:rsidTr="009469ED">
        <w:tc>
          <w:tcPr>
            <w:tcW w:w="10563" w:type="dxa"/>
            <w:gridSpan w:val="7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месяц</w:t>
            </w:r>
          </w:p>
        </w:tc>
      </w:tr>
      <w:tr w:rsidR="009469ED" w:rsidTr="009469ED">
        <w:tc>
          <w:tcPr>
            <w:tcW w:w="458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51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Оценка качества ООП</w:t>
            </w:r>
          </w:p>
        </w:tc>
        <w:tc>
          <w:tcPr>
            <w:tcW w:w="167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1588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Оценка качества условий реализации ООП</w:t>
            </w:r>
          </w:p>
        </w:tc>
        <w:tc>
          <w:tcPr>
            <w:tcW w:w="1737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187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результатов освоения </w:t>
            </w:r>
            <w:proofErr w:type="gramStart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C52D59">
              <w:rPr>
                <w:rFonts w:ascii="Times New Roman" w:hAnsi="Times New Roman" w:cs="Times New Roman"/>
                <w:sz w:val="28"/>
                <w:szCs w:val="28"/>
              </w:rPr>
              <w:t xml:space="preserve"> ООП</w:t>
            </w:r>
          </w:p>
        </w:tc>
        <w:tc>
          <w:tcPr>
            <w:tcW w:w="188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D59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</w:tr>
      <w:tr w:rsidR="009469ED" w:rsidTr="00615DD2">
        <w:tc>
          <w:tcPr>
            <w:tcW w:w="10563" w:type="dxa"/>
            <w:gridSpan w:val="7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Инвариантная часть</w:t>
            </w:r>
          </w:p>
        </w:tc>
      </w:tr>
      <w:tr w:rsidR="009469ED" w:rsidTr="009469ED">
        <w:tc>
          <w:tcPr>
            <w:tcW w:w="458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9ED" w:rsidTr="009469ED">
        <w:tc>
          <w:tcPr>
            <w:tcW w:w="458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9ED" w:rsidTr="009F1D99">
        <w:tc>
          <w:tcPr>
            <w:tcW w:w="10563" w:type="dxa"/>
            <w:gridSpan w:val="7"/>
          </w:tcPr>
          <w:p w:rsidR="009469ED" w:rsidRDefault="009469ED" w:rsidP="009469ED">
            <w:pPr>
              <w:tabs>
                <w:tab w:val="left" w:pos="43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Вариантная часть</w:t>
            </w:r>
          </w:p>
        </w:tc>
      </w:tr>
      <w:tr w:rsidR="009469ED" w:rsidTr="009469ED">
        <w:tc>
          <w:tcPr>
            <w:tcW w:w="458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9ED" w:rsidTr="009469ED">
        <w:tc>
          <w:tcPr>
            <w:tcW w:w="458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9469ED" w:rsidRDefault="0094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9ED" w:rsidRDefault="009469ED">
      <w:pPr>
        <w:rPr>
          <w:rFonts w:ascii="Times New Roman" w:hAnsi="Times New Roman" w:cs="Times New Roman"/>
          <w:sz w:val="28"/>
          <w:szCs w:val="28"/>
        </w:rPr>
      </w:pPr>
    </w:p>
    <w:p w:rsidR="009469ED" w:rsidRDefault="009469ED">
      <w:pPr>
        <w:rPr>
          <w:rFonts w:ascii="Times New Roman" w:hAnsi="Times New Roman" w:cs="Times New Roman"/>
          <w:sz w:val="28"/>
          <w:szCs w:val="28"/>
        </w:rPr>
      </w:pPr>
    </w:p>
    <w:p w:rsidR="009469ED" w:rsidRDefault="009469ED">
      <w:pPr>
        <w:rPr>
          <w:rFonts w:ascii="Times New Roman" w:hAnsi="Times New Roman" w:cs="Times New Roman"/>
          <w:sz w:val="28"/>
          <w:szCs w:val="28"/>
        </w:rPr>
      </w:pPr>
    </w:p>
    <w:p w:rsidR="009469ED" w:rsidRDefault="009469ED">
      <w:pPr>
        <w:rPr>
          <w:rFonts w:ascii="Times New Roman" w:hAnsi="Times New Roman" w:cs="Times New Roman"/>
          <w:sz w:val="28"/>
          <w:szCs w:val="28"/>
        </w:rPr>
      </w:pPr>
    </w:p>
    <w:p w:rsidR="009469ED" w:rsidRDefault="009469ED">
      <w:pPr>
        <w:rPr>
          <w:rFonts w:ascii="Times New Roman" w:hAnsi="Times New Roman" w:cs="Times New Roman"/>
          <w:sz w:val="28"/>
          <w:szCs w:val="28"/>
        </w:rPr>
      </w:pPr>
    </w:p>
    <w:p w:rsidR="009469ED" w:rsidRDefault="009469ED">
      <w:pPr>
        <w:rPr>
          <w:rFonts w:ascii="Times New Roman" w:hAnsi="Times New Roman" w:cs="Times New Roman"/>
          <w:sz w:val="28"/>
          <w:szCs w:val="28"/>
        </w:rPr>
      </w:pPr>
    </w:p>
    <w:p w:rsidR="009469ED" w:rsidRDefault="009469ED">
      <w:pPr>
        <w:rPr>
          <w:rFonts w:ascii="Times New Roman" w:hAnsi="Times New Roman" w:cs="Times New Roman"/>
          <w:sz w:val="28"/>
          <w:szCs w:val="28"/>
        </w:rPr>
      </w:pPr>
    </w:p>
    <w:p w:rsidR="009469ED" w:rsidRDefault="009469ED">
      <w:pPr>
        <w:rPr>
          <w:rFonts w:ascii="Times New Roman" w:hAnsi="Times New Roman" w:cs="Times New Roman"/>
          <w:sz w:val="28"/>
          <w:szCs w:val="28"/>
        </w:rPr>
      </w:pPr>
    </w:p>
    <w:p w:rsidR="009469ED" w:rsidRDefault="009469ED">
      <w:pPr>
        <w:rPr>
          <w:rFonts w:ascii="Times New Roman" w:hAnsi="Times New Roman" w:cs="Times New Roman"/>
          <w:sz w:val="28"/>
          <w:szCs w:val="28"/>
        </w:rPr>
      </w:pPr>
    </w:p>
    <w:p w:rsidR="009469ED" w:rsidRDefault="009469ED"/>
    <w:sectPr w:rsidR="009469ED" w:rsidSect="00D2023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7760D"/>
    <w:multiLevelType w:val="multilevel"/>
    <w:tmpl w:val="3FF62B2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E2ABC"/>
    <w:rsid w:val="00071A30"/>
    <w:rsid w:val="000A2760"/>
    <w:rsid w:val="001245A6"/>
    <w:rsid w:val="001878EC"/>
    <w:rsid w:val="00234C1A"/>
    <w:rsid w:val="002422EF"/>
    <w:rsid w:val="002426B6"/>
    <w:rsid w:val="00346D0F"/>
    <w:rsid w:val="003E2770"/>
    <w:rsid w:val="004A58ED"/>
    <w:rsid w:val="00501953"/>
    <w:rsid w:val="00556DCD"/>
    <w:rsid w:val="00594EB3"/>
    <w:rsid w:val="005A251A"/>
    <w:rsid w:val="005C0715"/>
    <w:rsid w:val="00643F72"/>
    <w:rsid w:val="00660615"/>
    <w:rsid w:val="00662CD7"/>
    <w:rsid w:val="00664B1E"/>
    <w:rsid w:val="0068616A"/>
    <w:rsid w:val="007446D5"/>
    <w:rsid w:val="00802095"/>
    <w:rsid w:val="008303DF"/>
    <w:rsid w:val="008B74EA"/>
    <w:rsid w:val="00912B6A"/>
    <w:rsid w:val="009469ED"/>
    <w:rsid w:val="009F524E"/>
    <w:rsid w:val="00AE2ABC"/>
    <w:rsid w:val="00B639B1"/>
    <w:rsid w:val="00BA4159"/>
    <w:rsid w:val="00BC691A"/>
    <w:rsid w:val="00C52D59"/>
    <w:rsid w:val="00CB4FDF"/>
    <w:rsid w:val="00D2023E"/>
    <w:rsid w:val="00FC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D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07DB"/>
    <w:pPr>
      <w:ind w:left="720"/>
      <w:contextualSpacing/>
    </w:pPr>
  </w:style>
  <w:style w:type="table" w:styleId="a5">
    <w:name w:val="Table Grid"/>
    <w:basedOn w:val="a1"/>
    <w:uiPriority w:val="59"/>
    <w:rsid w:val="00071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4F89A-A454-4036-9507-3BD00470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35</Pages>
  <Words>8461</Words>
  <Characters>48231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2020-01-17T18:35:00Z</cp:lastPrinted>
  <dcterms:created xsi:type="dcterms:W3CDTF">2020-01-17T12:04:00Z</dcterms:created>
  <dcterms:modified xsi:type="dcterms:W3CDTF">2020-01-17T18:40:00Z</dcterms:modified>
</cp:coreProperties>
</file>